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F54" w:rsidRPr="00186D74" w:rsidRDefault="00A20A86" w:rsidP="00A20A86">
      <w:pPr>
        <w:pStyle w:val="NoSpacing"/>
        <w:jc w:val="center"/>
        <w:rPr>
          <w:rFonts w:ascii="Times New Roman" w:hAnsi="Times New Roman" w:cs="Times New Roman"/>
          <w:sz w:val="24"/>
          <w:szCs w:val="24"/>
        </w:rPr>
      </w:pPr>
      <w:r w:rsidRPr="00186D74">
        <w:rPr>
          <w:rFonts w:ascii="Times New Roman" w:hAnsi="Times New Roman" w:cs="Times New Roman"/>
          <w:sz w:val="24"/>
          <w:szCs w:val="24"/>
        </w:rPr>
        <w:t>Town of Hartford</w:t>
      </w:r>
    </w:p>
    <w:p w:rsidR="00A20A86" w:rsidRPr="00186D74" w:rsidRDefault="00A20A86" w:rsidP="00A20A86">
      <w:pPr>
        <w:pStyle w:val="NoSpacing"/>
        <w:jc w:val="center"/>
        <w:rPr>
          <w:rFonts w:ascii="Times New Roman" w:hAnsi="Times New Roman" w:cs="Times New Roman"/>
          <w:sz w:val="24"/>
          <w:szCs w:val="24"/>
        </w:rPr>
      </w:pPr>
      <w:r w:rsidRPr="00186D74">
        <w:rPr>
          <w:rFonts w:ascii="Times New Roman" w:hAnsi="Times New Roman" w:cs="Times New Roman"/>
          <w:sz w:val="24"/>
          <w:szCs w:val="24"/>
        </w:rPr>
        <w:t>Selectmen’s Workshop</w:t>
      </w:r>
    </w:p>
    <w:p w:rsidR="00A20A86" w:rsidRPr="00186D74" w:rsidRDefault="00A20A86" w:rsidP="00A20A86">
      <w:pPr>
        <w:pStyle w:val="NoSpacing"/>
        <w:jc w:val="center"/>
        <w:rPr>
          <w:rFonts w:ascii="Times New Roman" w:hAnsi="Times New Roman" w:cs="Times New Roman"/>
          <w:sz w:val="24"/>
          <w:szCs w:val="24"/>
        </w:rPr>
      </w:pPr>
      <w:r w:rsidRPr="00186D74">
        <w:rPr>
          <w:rFonts w:ascii="Times New Roman" w:hAnsi="Times New Roman" w:cs="Times New Roman"/>
          <w:sz w:val="24"/>
          <w:szCs w:val="24"/>
        </w:rPr>
        <w:t>American Rescue Plan Act Funds</w:t>
      </w:r>
    </w:p>
    <w:p w:rsidR="00A20A86" w:rsidRPr="00186D74" w:rsidRDefault="00186D74" w:rsidP="00A20A86">
      <w:pPr>
        <w:pStyle w:val="NoSpacing"/>
        <w:jc w:val="center"/>
        <w:rPr>
          <w:rFonts w:ascii="Times New Roman" w:hAnsi="Times New Roman" w:cs="Times New Roman"/>
          <w:sz w:val="24"/>
          <w:szCs w:val="24"/>
        </w:rPr>
      </w:pPr>
      <w:r>
        <w:rPr>
          <w:rFonts w:ascii="Times New Roman" w:hAnsi="Times New Roman" w:cs="Times New Roman"/>
          <w:sz w:val="24"/>
          <w:szCs w:val="24"/>
        </w:rPr>
        <w:t>Approved</w:t>
      </w:r>
      <w:r w:rsidR="00A20A86" w:rsidRPr="00186D74">
        <w:rPr>
          <w:rFonts w:ascii="Times New Roman" w:hAnsi="Times New Roman" w:cs="Times New Roman"/>
          <w:sz w:val="24"/>
          <w:szCs w:val="24"/>
        </w:rPr>
        <w:t xml:space="preserve"> Minutes</w:t>
      </w:r>
    </w:p>
    <w:p w:rsidR="00A20A86" w:rsidRPr="00186D74" w:rsidRDefault="00A20A86" w:rsidP="00A20A86">
      <w:pPr>
        <w:pStyle w:val="NoSpacing"/>
        <w:jc w:val="center"/>
        <w:rPr>
          <w:rFonts w:ascii="Times New Roman" w:hAnsi="Times New Roman" w:cs="Times New Roman"/>
          <w:sz w:val="24"/>
          <w:szCs w:val="24"/>
        </w:rPr>
      </w:pPr>
      <w:r w:rsidRPr="00186D74">
        <w:rPr>
          <w:rFonts w:ascii="Times New Roman" w:hAnsi="Times New Roman" w:cs="Times New Roman"/>
          <w:sz w:val="24"/>
          <w:szCs w:val="24"/>
        </w:rPr>
        <w:t>March 9, 2022</w:t>
      </w:r>
    </w:p>
    <w:p w:rsidR="00A20A86" w:rsidRPr="00186D74" w:rsidRDefault="00A20A86" w:rsidP="00A20A86">
      <w:pPr>
        <w:pStyle w:val="NoSpacing"/>
        <w:jc w:val="center"/>
        <w:rPr>
          <w:rFonts w:ascii="Times New Roman" w:hAnsi="Times New Roman" w:cs="Times New Roman"/>
          <w:sz w:val="24"/>
          <w:szCs w:val="24"/>
        </w:rPr>
      </w:pPr>
      <w:r w:rsidRPr="00186D74">
        <w:rPr>
          <w:rFonts w:ascii="Times New Roman" w:hAnsi="Times New Roman" w:cs="Times New Roman"/>
          <w:sz w:val="24"/>
          <w:szCs w:val="24"/>
        </w:rPr>
        <w:t>7pm @ Hartford Town Hall and via Zoom</w:t>
      </w:r>
    </w:p>
    <w:p w:rsidR="00A20A86" w:rsidRPr="00186D74" w:rsidRDefault="00A20A86" w:rsidP="00A20A86">
      <w:pPr>
        <w:pStyle w:val="NoSpacing"/>
        <w:jc w:val="center"/>
        <w:rPr>
          <w:rFonts w:ascii="Times New Roman" w:hAnsi="Times New Roman" w:cs="Times New Roman"/>
          <w:sz w:val="24"/>
          <w:szCs w:val="24"/>
        </w:rPr>
      </w:pPr>
    </w:p>
    <w:p w:rsidR="00A20A86" w:rsidRPr="00186D74" w:rsidRDefault="00A20A86" w:rsidP="00A20A86">
      <w:pPr>
        <w:pStyle w:val="NoSpacing"/>
        <w:rPr>
          <w:rFonts w:ascii="Times New Roman" w:hAnsi="Times New Roman" w:cs="Times New Roman"/>
          <w:sz w:val="24"/>
          <w:szCs w:val="24"/>
        </w:rPr>
      </w:pPr>
      <w:r w:rsidRPr="00186D74">
        <w:rPr>
          <w:rFonts w:ascii="Times New Roman" w:hAnsi="Times New Roman" w:cs="Times New Roman"/>
          <w:sz w:val="24"/>
          <w:szCs w:val="24"/>
        </w:rPr>
        <w:t xml:space="preserve">Present in person: Selectman Cathy Lowe and Town Clerk Lianne </w:t>
      </w:r>
      <w:proofErr w:type="spellStart"/>
      <w:r w:rsidRPr="00186D74">
        <w:rPr>
          <w:rFonts w:ascii="Times New Roman" w:hAnsi="Times New Roman" w:cs="Times New Roman"/>
          <w:sz w:val="24"/>
          <w:szCs w:val="24"/>
        </w:rPr>
        <w:t>Bedard</w:t>
      </w:r>
      <w:proofErr w:type="spellEnd"/>
    </w:p>
    <w:p w:rsidR="00A20A86" w:rsidRPr="00186D74" w:rsidRDefault="00A20A86" w:rsidP="00A20A86">
      <w:pPr>
        <w:pStyle w:val="NoSpacing"/>
        <w:rPr>
          <w:rFonts w:ascii="Times New Roman" w:hAnsi="Times New Roman" w:cs="Times New Roman"/>
          <w:sz w:val="24"/>
          <w:szCs w:val="24"/>
        </w:rPr>
      </w:pPr>
      <w:r w:rsidRPr="00186D74">
        <w:rPr>
          <w:rFonts w:ascii="Times New Roman" w:hAnsi="Times New Roman" w:cs="Times New Roman"/>
          <w:sz w:val="24"/>
          <w:szCs w:val="24"/>
        </w:rPr>
        <w:t>Present via Zoom: Selectmen Lori Swan, Lee Holman, Budget Committee members Robert L</w:t>
      </w:r>
      <w:r w:rsidR="00F125DE" w:rsidRPr="00186D74">
        <w:rPr>
          <w:rFonts w:ascii="Times New Roman" w:hAnsi="Times New Roman" w:cs="Times New Roman"/>
          <w:sz w:val="24"/>
          <w:szCs w:val="24"/>
        </w:rPr>
        <w:t>’</w:t>
      </w:r>
      <w:r w:rsidRPr="00186D74">
        <w:rPr>
          <w:rFonts w:ascii="Times New Roman" w:hAnsi="Times New Roman" w:cs="Times New Roman"/>
          <w:sz w:val="24"/>
          <w:szCs w:val="24"/>
        </w:rPr>
        <w:t xml:space="preserve">Heureux, Christine Mumau, Lennie Eichman, and resident Richard Dyer. </w:t>
      </w:r>
    </w:p>
    <w:p w:rsidR="00A20A86" w:rsidRPr="00186D74" w:rsidRDefault="00A20A86" w:rsidP="00A20A86">
      <w:pPr>
        <w:pStyle w:val="NoSpacing"/>
        <w:rPr>
          <w:rFonts w:ascii="Times New Roman" w:hAnsi="Times New Roman" w:cs="Times New Roman"/>
          <w:sz w:val="24"/>
          <w:szCs w:val="24"/>
        </w:rPr>
      </w:pPr>
    </w:p>
    <w:p w:rsidR="00A20A86" w:rsidRPr="00186D74" w:rsidRDefault="00A20A86" w:rsidP="00A20A86">
      <w:pPr>
        <w:pStyle w:val="NoSpacing"/>
        <w:rPr>
          <w:rFonts w:ascii="Times New Roman" w:hAnsi="Times New Roman" w:cs="Times New Roman"/>
          <w:sz w:val="24"/>
          <w:szCs w:val="24"/>
        </w:rPr>
      </w:pPr>
      <w:r w:rsidRPr="00186D74">
        <w:rPr>
          <w:rFonts w:ascii="Times New Roman" w:hAnsi="Times New Roman" w:cs="Times New Roman"/>
          <w:sz w:val="24"/>
          <w:szCs w:val="24"/>
        </w:rPr>
        <w:t xml:space="preserve"> Lee called the workshop to order at 7:05pm</w:t>
      </w:r>
    </w:p>
    <w:p w:rsidR="00A20A86" w:rsidRPr="00186D74" w:rsidRDefault="00A20A86" w:rsidP="00A20A86">
      <w:pPr>
        <w:pStyle w:val="NoSpacing"/>
        <w:rPr>
          <w:rFonts w:ascii="Times New Roman" w:hAnsi="Times New Roman" w:cs="Times New Roman"/>
          <w:sz w:val="24"/>
          <w:szCs w:val="24"/>
        </w:rPr>
      </w:pPr>
      <w:r w:rsidRPr="00186D74">
        <w:rPr>
          <w:rFonts w:ascii="Times New Roman" w:hAnsi="Times New Roman" w:cs="Times New Roman"/>
          <w:sz w:val="24"/>
          <w:szCs w:val="24"/>
        </w:rPr>
        <w:t xml:space="preserve">Those present continued discussion on how to plan to use the funds including a paved RR bed from the parking area to the bridge </w:t>
      </w:r>
      <w:r w:rsidR="00F125DE" w:rsidRPr="00186D74">
        <w:rPr>
          <w:rFonts w:ascii="Times New Roman" w:hAnsi="Times New Roman" w:cs="Times New Roman"/>
          <w:sz w:val="24"/>
          <w:szCs w:val="24"/>
        </w:rPr>
        <w:t xml:space="preserve">(approx.. 1 mile) </w:t>
      </w:r>
      <w:r w:rsidRPr="00186D74">
        <w:rPr>
          <w:rFonts w:ascii="Times New Roman" w:hAnsi="Times New Roman" w:cs="Times New Roman"/>
          <w:sz w:val="24"/>
          <w:szCs w:val="24"/>
        </w:rPr>
        <w:t xml:space="preserve">for stroller and wheelchair access,  replacing culverts on </w:t>
      </w:r>
      <w:proofErr w:type="spellStart"/>
      <w:r w:rsidRPr="00186D74">
        <w:rPr>
          <w:rFonts w:ascii="Times New Roman" w:hAnsi="Times New Roman" w:cs="Times New Roman"/>
          <w:sz w:val="24"/>
          <w:szCs w:val="24"/>
        </w:rPr>
        <w:t>Darrington</w:t>
      </w:r>
      <w:proofErr w:type="spellEnd"/>
      <w:r w:rsidRPr="00186D74">
        <w:rPr>
          <w:rFonts w:ascii="Times New Roman" w:hAnsi="Times New Roman" w:cs="Times New Roman"/>
          <w:sz w:val="24"/>
          <w:szCs w:val="24"/>
        </w:rPr>
        <w:t xml:space="preserve"> Road and </w:t>
      </w:r>
      <w:proofErr w:type="spellStart"/>
      <w:r w:rsidRPr="00186D74">
        <w:rPr>
          <w:rFonts w:ascii="Times New Roman" w:hAnsi="Times New Roman" w:cs="Times New Roman"/>
          <w:sz w:val="24"/>
          <w:szCs w:val="24"/>
        </w:rPr>
        <w:t>Goding</w:t>
      </w:r>
      <w:proofErr w:type="spellEnd"/>
      <w:r w:rsidRPr="00186D74">
        <w:rPr>
          <w:rFonts w:ascii="Times New Roman" w:hAnsi="Times New Roman" w:cs="Times New Roman"/>
          <w:sz w:val="24"/>
          <w:szCs w:val="24"/>
        </w:rPr>
        <w:t xml:space="preserve"> Road, </w:t>
      </w:r>
      <w:r w:rsidR="00F125DE" w:rsidRPr="00186D74">
        <w:rPr>
          <w:rFonts w:ascii="Times New Roman" w:hAnsi="Times New Roman" w:cs="Times New Roman"/>
          <w:sz w:val="24"/>
          <w:szCs w:val="24"/>
        </w:rPr>
        <w:t>and repairing or replacing the boardwalk to the town beach.</w:t>
      </w:r>
    </w:p>
    <w:p w:rsidR="00A20A86" w:rsidRPr="00186D74" w:rsidRDefault="00A20A86" w:rsidP="00A20A86">
      <w:pPr>
        <w:pStyle w:val="NoSpacing"/>
        <w:rPr>
          <w:rFonts w:ascii="Times New Roman" w:hAnsi="Times New Roman" w:cs="Times New Roman"/>
          <w:sz w:val="24"/>
          <w:szCs w:val="24"/>
        </w:rPr>
      </w:pPr>
      <w:r w:rsidRPr="00186D74">
        <w:rPr>
          <w:rFonts w:ascii="Times New Roman" w:hAnsi="Times New Roman" w:cs="Times New Roman"/>
          <w:sz w:val="24"/>
          <w:szCs w:val="24"/>
        </w:rPr>
        <w:t xml:space="preserve">Lianne shared the response from MMA Legal to questions submitted after the last workshop. </w:t>
      </w:r>
    </w:p>
    <w:p w:rsidR="00F125DE" w:rsidRPr="00186D74" w:rsidRDefault="00F125DE" w:rsidP="00A20A86">
      <w:pPr>
        <w:pStyle w:val="NoSpacing"/>
        <w:rPr>
          <w:rFonts w:ascii="Times New Roman" w:hAnsi="Times New Roman" w:cs="Times New Roman"/>
          <w:sz w:val="24"/>
          <w:szCs w:val="24"/>
        </w:rPr>
      </w:pPr>
    </w:p>
    <w:p w:rsidR="00F125DE" w:rsidRPr="00186D74" w:rsidRDefault="00F125DE" w:rsidP="00F125DE">
      <w:pPr>
        <w:pStyle w:val="NoSpacing"/>
        <w:ind w:left="720"/>
        <w:rPr>
          <w:rFonts w:ascii="Times New Roman" w:hAnsi="Times New Roman" w:cs="Times New Roman"/>
          <w:sz w:val="24"/>
          <w:szCs w:val="24"/>
        </w:rPr>
      </w:pPr>
      <w:r w:rsidRPr="00186D74">
        <w:rPr>
          <w:rFonts w:ascii="Times New Roman" w:hAnsi="Times New Roman" w:cs="Times New Roman"/>
          <w:sz w:val="24"/>
          <w:szCs w:val="24"/>
        </w:rPr>
        <w:t>1. Can we expense funds from ARPA before town meeting and then pay them back? It is not permissible to make expenditures that have not been authorized through the approval of a warrant article at town meeting. Depending on the circumstances, municipal officials who make unauthorized payments can be personally liable for repayment and other penalties.</w:t>
      </w:r>
    </w:p>
    <w:p w:rsidR="00F125DE" w:rsidRPr="00186D74" w:rsidRDefault="00F125DE" w:rsidP="00F125DE">
      <w:pPr>
        <w:pStyle w:val="NoSpacing"/>
        <w:ind w:left="720"/>
        <w:rPr>
          <w:rFonts w:ascii="Times New Roman" w:hAnsi="Times New Roman" w:cs="Times New Roman"/>
          <w:sz w:val="24"/>
          <w:szCs w:val="24"/>
        </w:rPr>
      </w:pPr>
    </w:p>
    <w:p w:rsidR="00F125DE" w:rsidRPr="00186D74" w:rsidRDefault="00F125DE" w:rsidP="00F125DE">
      <w:pPr>
        <w:pStyle w:val="NoSpacing"/>
        <w:ind w:left="720"/>
        <w:rPr>
          <w:rFonts w:ascii="Times New Roman" w:hAnsi="Times New Roman" w:cs="Times New Roman"/>
          <w:sz w:val="24"/>
          <w:szCs w:val="24"/>
        </w:rPr>
      </w:pPr>
      <w:r w:rsidRPr="00186D74">
        <w:rPr>
          <w:rFonts w:ascii="Times New Roman" w:hAnsi="Times New Roman" w:cs="Times New Roman"/>
          <w:sz w:val="24"/>
          <w:szCs w:val="24"/>
        </w:rPr>
        <w:t>2. Can we replace the town hall furnace with ARPA funds? I think you will find the answer to Question Number 12 in the attached MMA Legal Services ARPA Guidance informative. That answer is pasted below for your reference and, in a nutshell, explains that if Hartford opts to consider its expenditures in the “lost revenue” category (which now includes a standard allowance of up to $10 million in loss)</w:t>
      </w:r>
      <w:proofErr w:type="gramStart"/>
      <w:r w:rsidRPr="00186D74">
        <w:rPr>
          <w:rFonts w:ascii="Times New Roman" w:hAnsi="Times New Roman" w:cs="Times New Roman"/>
          <w:sz w:val="24"/>
          <w:szCs w:val="24"/>
        </w:rPr>
        <w:t>,</w:t>
      </w:r>
      <w:proofErr w:type="gramEnd"/>
      <w:r w:rsidRPr="00186D74">
        <w:rPr>
          <w:rFonts w:ascii="Times New Roman" w:hAnsi="Times New Roman" w:cs="Times New Roman"/>
          <w:sz w:val="24"/>
          <w:szCs w:val="24"/>
        </w:rPr>
        <w:t xml:space="preserve"> the funds may be spent on “government services.” Generally, an improvement to the building you are providing government services from would seem in my view to qualify as </w:t>
      </w:r>
      <w:proofErr w:type="gramStart"/>
      <w:r w:rsidRPr="00186D74">
        <w:rPr>
          <w:rFonts w:ascii="Times New Roman" w:hAnsi="Times New Roman" w:cs="Times New Roman"/>
          <w:sz w:val="24"/>
          <w:szCs w:val="24"/>
        </w:rPr>
        <w:t>an allowed</w:t>
      </w:r>
      <w:proofErr w:type="gramEnd"/>
      <w:r w:rsidRPr="00186D74">
        <w:rPr>
          <w:rFonts w:ascii="Times New Roman" w:hAnsi="Times New Roman" w:cs="Times New Roman"/>
          <w:sz w:val="24"/>
          <w:szCs w:val="24"/>
        </w:rPr>
        <w:t xml:space="preserve"> government services expenditure. </w:t>
      </w:r>
    </w:p>
    <w:p w:rsidR="00F125DE" w:rsidRPr="00186D74" w:rsidRDefault="00F125DE" w:rsidP="00F125DE">
      <w:pPr>
        <w:pStyle w:val="NoSpacing"/>
        <w:ind w:left="720"/>
        <w:rPr>
          <w:rFonts w:ascii="Times New Roman" w:hAnsi="Times New Roman" w:cs="Times New Roman"/>
          <w:sz w:val="24"/>
          <w:szCs w:val="24"/>
        </w:rPr>
      </w:pPr>
      <w:r w:rsidRPr="00186D74">
        <w:rPr>
          <w:rFonts w:ascii="Times New Roman" w:hAnsi="Times New Roman" w:cs="Times New Roman"/>
          <w:sz w:val="24"/>
          <w:szCs w:val="24"/>
        </w:rPr>
        <w:t>12. May we use the funds for general governmental services, such as road maintenance, general infrastructure, improvements, equipment, staffing, etc.? Yes. Under the eligible use category of “Replacing Lost Public Sector Revenue,” a municipality that has experienced a reduction in revenue may use ARPA Funds, up to the amount of lost revenue or ARPA grant (whichever is less), to pay for government services.</w:t>
      </w:r>
    </w:p>
    <w:p w:rsidR="00F125DE" w:rsidRPr="00186D74" w:rsidRDefault="00F125DE" w:rsidP="00F125DE">
      <w:pPr>
        <w:pStyle w:val="NoSpacing"/>
        <w:ind w:left="720"/>
        <w:rPr>
          <w:rFonts w:ascii="Times New Roman" w:hAnsi="Times New Roman" w:cs="Times New Roman"/>
          <w:sz w:val="24"/>
          <w:szCs w:val="24"/>
        </w:rPr>
      </w:pPr>
      <w:r w:rsidRPr="00186D74">
        <w:rPr>
          <w:rFonts w:ascii="Times New Roman" w:hAnsi="Times New Roman" w:cs="Times New Roman"/>
          <w:sz w:val="24"/>
          <w:szCs w:val="24"/>
        </w:rPr>
        <w:t>3. Can we fund projects with ARPA funds if we are receiving additional funding such as grants?</w:t>
      </w:r>
    </w:p>
    <w:p w:rsidR="00F125DE" w:rsidRPr="00186D74" w:rsidRDefault="00F125DE" w:rsidP="00186D74">
      <w:pPr>
        <w:pStyle w:val="NoSpacing"/>
        <w:ind w:left="720"/>
        <w:rPr>
          <w:rFonts w:ascii="Times New Roman" w:hAnsi="Times New Roman" w:cs="Times New Roman"/>
          <w:sz w:val="24"/>
          <w:szCs w:val="24"/>
        </w:rPr>
      </w:pPr>
      <w:r w:rsidRPr="00186D74">
        <w:rPr>
          <w:rFonts w:ascii="Times New Roman" w:hAnsi="Times New Roman" w:cs="Times New Roman"/>
          <w:sz w:val="24"/>
          <w:szCs w:val="24"/>
        </w:rPr>
        <w:t>If the grant is from a state or local source, and the project is not a prohibited ARPA expense, there is a good chance based on my understanding of the ARPA final rule that the answer to this question is yes. However, it will really depend on the terms of the additional funding and its source. For instance, ARPA funds are not always able to cover a local match required under the terms of a federal grant, and there may be other considerations depending on the specifics of the grant.</w:t>
      </w:r>
    </w:p>
    <w:p w:rsidR="00F125DE" w:rsidRPr="00186D74" w:rsidRDefault="00F125DE" w:rsidP="00F125DE">
      <w:pPr>
        <w:pStyle w:val="NoSpacing"/>
        <w:ind w:left="720"/>
        <w:rPr>
          <w:rFonts w:ascii="Times New Roman" w:hAnsi="Times New Roman" w:cs="Times New Roman"/>
          <w:sz w:val="24"/>
          <w:szCs w:val="24"/>
        </w:rPr>
      </w:pPr>
      <w:r w:rsidRPr="00186D74">
        <w:rPr>
          <w:rFonts w:ascii="Times New Roman" w:hAnsi="Times New Roman" w:cs="Times New Roman"/>
          <w:sz w:val="24"/>
          <w:szCs w:val="24"/>
        </w:rPr>
        <w:lastRenderedPageBreak/>
        <w:t xml:space="preserve">4. Can we fund improvements to the Hartford Town Beach recreation </w:t>
      </w:r>
      <w:proofErr w:type="gramStart"/>
      <w:r w:rsidRPr="00186D74">
        <w:rPr>
          <w:rFonts w:ascii="Times New Roman" w:hAnsi="Times New Roman" w:cs="Times New Roman"/>
          <w:sz w:val="24"/>
          <w:szCs w:val="24"/>
        </w:rPr>
        <w:t>area.</w:t>
      </w:r>
      <w:proofErr w:type="gramEnd"/>
      <w:r w:rsidRPr="00186D74">
        <w:rPr>
          <w:rFonts w:ascii="Times New Roman" w:hAnsi="Times New Roman" w:cs="Times New Roman"/>
          <w:sz w:val="24"/>
          <w:szCs w:val="24"/>
        </w:rPr>
        <w:t xml:space="preserve"> </w:t>
      </w:r>
      <w:proofErr w:type="gramStart"/>
      <w:r w:rsidRPr="00186D74">
        <w:rPr>
          <w:rFonts w:ascii="Times New Roman" w:hAnsi="Times New Roman" w:cs="Times New Roman"/>
          <w:sz w:val="24"/>
          <w:szCs w:val="24"/>
        </w:rPr>
        <w:t>Specifically, the Boardwalk.</w:t>
      </w:r>
      <w:proofErr w:type="gramEnd"/>
      <w:r w:rsidRPr="00186D74">
        <w:rPr>
          <w:rFonts w:ascii="Times New Roman" w:hAnsi="Times New Roman" w:cs="Times New Roman"/>
          <w:sz w:val="24"/>
          <w:szCs w:val="24"/>
        </w:rPr>
        <w:t xml:space="preserve"> We are decades behind of the promise to build a parking area at the beach. Can we imagine getting these things done with the help of ARPA funds?</w:t>
      </w:r>
    </w:p>
    <w:p w:rsidR="00F125DE" w:rsidRPr="00186D74" w:rsidRDefault="00F125DE" w:rsidP="00F125DE">
      <w:pPr>
        <w:pStyle w:val="NoSpacing"/>
        <w:ind w:left="720"/>
        <w:rPr>
          <w:rFonts w:ascii="Times New Roman" w:hAnsi="Times New Roman" w:cs="Times New Roman"/>
          <w:sz w:val="24"/>
          <w:szCs w:val="24"/>
        </w:rPr>
      </w:pPr>
      <w:r w:rsidRPr="00186D74">
        <w:rPr>
          <w:rFonts w:ascii="Times New Roman" w:hAnsi="Times New Roman" w:cs="Times New Roman"/>
          <w:sz w:val="24"/>
          <w:szCs w:val="24"/>
        </w:rPr>
        <w:t xml:space="preserve">A discussion regarding the restrictions on the use of ARPA funds begins on page 314 of the final rule linked above. I think the answer to question 12 from MMA’s ARPA guidance will be useful to you in answering this question as well. As I noted above, under the lost revenue category, funds may be spent on a wide variety of government services, with the basic standard that the service is one traditionally provided by the government. If the recreation area belongs to the town and the town planned on making the improvements, then in my view it would likely be considered the type of traditional government service that would qualify as </w:t>
      </w:r>
      <w:proofErr w:type="gramStart"/>
      <w:r w:rsidRPr="00186D74">
        <w:rPr>
          <w:rFonts w:ascii="Times New Roman" w:hAnsi="Times New Roman" w:cs="Times New Roman"/>
          <w:sz w:val="24"/>
          <w:szCs w:val="24"/>
        </w:rPr>
        <w:t>an expenditure</w:t>
      </w:r>
      <w:proofErr w:type="gramEnd"/>
      <w:r w:rsidRPr="00186D74">
        <w:rPr>
          <w:rFonts w:ascii="Times New Roman" w:hAnsi="Times New Roman" w:cs="Times New Roman"/>
          <w:sz w:val="24"/>
          <w:szCs w:val="24"/>
        </w:rPr>
        <w:t xml:space="preserve"> under the revenue loss category. I am not aware of any prohibitions on that type of use and, in fact, note that “road building and maintenance, and other infrastructure” are recognized in the Treasury Department’s final rule overview (see page 11) as an allowable type of government service expense.</w:t>
      </w:r>
    </w:p>
    <w:p w:rsidR="00F125DE" w:rsidRPr="00186D74" w:rsidRDefault="00F125DE" w:rsidP="00F125DE">
      <w:pPr>
        <w:pStyle w:val="NoSpacing"/>
        <w:ind w:left="720"/>
        <w:rPr>
          <w:rFonts w:ascii="Times New Roman" w:hAnsi="Times New Roman" w:cs="Times New Roman"/>
          <w:sz w:val="24"/>
          <w:szCs w:val="24"/>
        </w:rPr>
      </w:pPr>
      <w:r w:rsidRPr="00186D74">
        <w:rPr>
          <w:rFonts w:ascii="Times New Roman" w:hAnsi="Times New Roman" w:cs="Times New Roman"/>
          <w:sz w:val="24"/>
          <w:szCs w:val="24"/>
        </w:rPr>
        <w:t xml:space="preserve">5. Do we have to calculate our loss of revenue? Or can we just assume we had loss of revenue and take the standard deduction? Do we have to actually have a loss of revenue? The final rule added the concept of having a standard amount of revenue loss, and it established the amount of loss at $10 million. I like that you called it a “standard deduction” as my understanding is it is sort of akin to how that deduction works on income taxes. It seems that the US Dept. of Treasury in its final rule is attempting to streamline the reporting requirements by allowing all municipalities to essentially automatically consider they have lost up to $10 million, with no requirement to complete a full revenue loss calculation unless the loss is over that amount. </w:t>
      </w:r>
    </w:p>
    <w:p w:rsidR="00F125DE" w:rsidRPr="00186D74" w:rsidRDefault="00F125DE" w:rsidP="00186D74">
      <w:pPr>
        <w:pStyle w:val="NoSpacing"/>
        <w:ind w:left="720"/>
        <w:rPr>
          <w:rFonts w:ascii="Times New Roman" w:hAnsi="Times New Roman" w:cs="Times New Roman"/>
          <w:sz w:val="24"/>
          <w:szCs w:val="24"/>
        </w:rPr>
      </w:pPr>
      <w:r w:rsidRPr="00186D74">
        <w:rPr>
          <w:rFonts w:ascii="Times New Roman" w:hAnsi="Times New Roman" w:cs="Times New Roman"/>
          <w:sz w:val="24"/>
          <w:szCs w:val="24"/>
        </w:rPr>
        <w:t>In other words, no, you do not have to calculate or otherwise detail a revenue loss, unless you believe and want to show that Hartford has suffered over $10 million in lost revenue as a result of the pandemic (which I am guessing, or at least hope, is not the case).</w:t>
      </w:r>
    </w:p>
    <w:p w:rsidR="00F125DE" w:rsidRPr="00186D74" w:rsidRDefault="00F125DE" w:rsidP="00F125DE">
      <w:pPr>
        <w:pStyle w:val="NoSpacing"/>
        <w:ind w:left="720"/>
        <w:rPr>
          <w:rFonts w:ascii="Times New Roman" w:hAnsi="Times New Roman" w:cs="Times New Roman"/>
          <w:sz w:val="24"/>
          <w:szCs w:val="24"/>
        </w:rPr>
      </w:pPr>
    </w:p>
    <w:p w:rsidR="00F125DE" w:rsidRPr="00186D74" w:rsidRDefault="00F125DE" w:rsidP="00F125DE">
      <w:pPr>
        <w:pStyle w:val="NoSpacing"/>
        <w:ind w:left="720"/>
        <w:rPr>
          <w:rFonts w:ascii="Times New Roman" w:hAnsi="Times New Roman" w:cs="Times New Roman"/>
          <w:sz w:val="24"/>
          <w:szCs w:val="24"/>
        </w:rPr>
      </w:pPr>
      <w:r w:rsidRPr="00186D74">
        <w:rPr>
          <w:rFonts w:ascii="Times New Roman" w:hAnsi="Times New Roman" w:cs="Times New Roman"/>
          <w:sz w:val="24"/>
          <w:szCs w:val="24"/>
        </w:rPr>
        <w:t>Also discussed was the town hall furnace which the Board of Selectmen ha</w:t>
      </w:r>
      <w:r w:rsidR="00186D74">
        <w:rPr>
          <w:rFonts w:ascii="Times New Roman" w:hAnsi="Times New Roman" w:cs="Times New Roman"/>
          <w:sz w:val="24"/>
          <w:szCs w:val="24"/>
        </w:rPr>
        <w:t>s</w:t>
      </w:r>
      <w:r w:rsidRPr="00186D74">
        <w:rPr>
          <w:rFonts w:ascii="Times New Roman" w:hAnsi="Times New Roman" w:cs="Times New Roman"/>
          <w:sz w:val="24"/>
          <w:szCs w:val="24"/>
        </w:rPr>
        <w:t xml:space="preserve"> found existing funds to cover the cost. Jeff Sterns will attend the Selectmen’s meeting on March 17</w:t>
      </w:r>
      <w:r w:rsidRPr="00186D74">
        <w:rPr>
          <w:rFonts w:ascii="Times New Roman" w:hAnsi="Times New Roman" w:cs="Times New Roman"/>
          <w:sz w:val="24"/>
          <w:szCs w:val="24"/>
          <w:vertAlign w:val="superscript"/>
        </w:rPr>
        <w:t>th</w:t>
      </w:r>
      <w:r w:rsidRPr="00186D74">
        <w:rPr>
          <w:rFonts w:ascii="Times New Roman" w:hAnsi="Times New Roman" w:cs="Times New Roman"/>
          <w:sz w:val="24"/>
          <w:szCs w:val="24"/>
        </w:rPr>
        <w:t xml:space="preserve"> to discu</w:t>
      </w:r>
      <w:r w:rsidR="00186D74" w:rsidRPr="00186D74">
        <w:rPr>
          <w:rFonts w:ascii="Times New Roman" w:hAnsi="Times New Roman" w:cs="Times New Roman"/>
          <w:sz w:val="24"/>
          <w:szCs w:val="24"/>
        </w:rPr>
        <w:t xml:space="preserve">ss the </w:t>
      </w:r>
      <w:proofErr w:type="spellStart"/>
      <w:r w:rsidR="00186D74" w:rsidRPr="00186D74">
        <w:rPr>
          <w:rFonts w:ascii="Times New Roman" w:hAnsi="Times New Roman" w:cs="Times New Roman"/>
          <w:sz w:val="24"/>
          <w:szCs w:val="24"/>
        </w:rPr>
        <w:t>Goding</w:t>
      </w:r>
      <w:proofErr w:type="spellEnd"/>
      <w:r w:rsidR="00186D74" w:rsidRPr="00186D74">
        <w:rPr>
          <w:rFonts w:ascii="Times New Roman" w:hAnsi="Times New Roman" w:cs="Times New Roman"/>
          <w:sz w:val="24"/>
          <w:szCs w:val="24"/>
        </w:rPr>
        <w:t xml:space="preserve"> Road, </w:t>
      </w:r>
      <w:proofErr w:type="spellStart"/>
      <w:r w:rsidR="00186D74" w:rsidRPr="00186D74">
        <w:rPr>
          <w:rFonts w:ascii="Times New Roman" w:hAnsi="Times New Roman" w:cs="Times New Roman"/>
          <w:sz w:val="24"/>
          <w:szCs w:val="24"/>
        </w:rPr>
        <w:t>Darrington</w:t>
      </w:r>
      <w:proofErr w:type="spellEnd"/>
      <w:r w:rsidR="00186D74" w:rsidRPr="00186D74">
        <w:rPr>
          <w:rFonts w:ascii="Times New Roman" w:hAnsi="Times New Roman" w:cs="Times New Roman"/>
          <w:sz w:val="24"/>
          <w:szCs w:val="24"/>
        </w:rPr>
        <w:t xml:space="preserve"> </w:t>
      </w:r>
      <w:r w:rsidRPr="00186D74">
        <w:rPr>
          <w:rFonts w:ascii="Times New Roman" w:hAnsi="Times New Roman" w:cs="Times New Roman"/>
          <w:sz w:val="24"/>
          <w:szCs w:val="24"/>
        </w:rPr>
        <w:t xml:space="preserve">Road, and Pratt Hill projects. </w:t>
      </w:r>
    </w:p>
    <w:p w:rsidR="00F125DE" w:rsidRPr="00186D74" w:rsidRDefault="00F125DE" w:rsidP="00F125DE">
      <w:pPr>
        <w:pStyle w:val="NoSpacing"/>
        <w:ind w:left="720"/>
        <w:rPr>
          <w:rFonts w:ascii="Times New Roman" w:hAnsi="Times New Roman" w:cs="Times New Roman"/>
          <w:sz w:val="24"/>
          <w:szCs w:val="24"/>
        </w:rPr>
      </w:pPr>
      <w:r w:rsidRPr="00186D74">
        <w:rPr>
          <w:rFonts w:ascii="Times New Roman" w:hAnsi="Times New Roman" w:cs="Times New Roman"/>
          <w:sz w:val="24"/>
          <w:szCs w:val="24"/>
        </w:rPr>
        <w:t>The Budget Committee will attend the m</w:t>
      </w:r>
      <w:r w:rsidR="00186D74" w:rsidRPr="00186D74">
        <w:rPr>
          <w:rFonts w:ascii="Times New Roman" w:hAnsi="Times New Roman" w:cs="Times New Roman"/>
          <w:sz w:val="24"/>
          <w:szCs w:val="24"/>
        </w:rPr>
        <w:t xml:space="preserve">eeting also to finalize the discussion of the use of funds. </w:t>
      </w:r>
    </w:p>
    <w:p w:rsidR="00186D74" w:rsidRDefault="00186D74" w:rsidP="00EB2762">
      <w:pPr>
        <w:pStyle w:val="NoSpacing"/>
        <w:rPr>
          <w:rFonts w:ascii="Times New Roman" w:hAnsi="Times New Roman" w:cs="Times New Roman"/>
          <w:sz w:val="24"/>
          <w:szCs w:val="24"/>
        </w:rPr>
      </w:pPr>
    </w:p>
    <w:p w:rsidR="00EB2762" w:rsidRDefault="00EB2762" w:rsidP="00EB2762">
      <w:pPr>
        <w:pStyle w:val="NoSpacing"/>
        <w:rPr>
          <w:rFonts w:ascii="Times New Roman" w:hAnsi="Times New Roman" w:cs="Times New Roman"/>
          <w:sz w:val="24"/>
          <w:szCs w:val="24"/>
        </w:rPr>
      </w:pPr>
      <w:r>
        <w:rPr>
          <w:rFonts w:ascii="Times New Roman" w:hAnsi="Times New Roman" w:cs="Times New Roman"/>
          <w:sz w:val="24"/>
          <w:szCs w:val="24"/>
        </w:rPr>
        <w:t>Meeting was adjourned at 8:05pm.</w:t>
      </w:r>
    </w:p>
    <w:p w:rsidR="00EB2762" w:rsidRPr="00186D74" w:rsidRDefault="00EB2762" w:rsidP="00EB2762">
      <w:pPr>
        <w:pStyle w:val="NoSpacing"/>
        <w:rPr>
          <w:rFonts w:ascii="Times New Roman" w:hAnsi="Times New Roman" w:cs="Times New Roman"/>
          <w:sz w:val="24"/>
          <w:szCs w:val="24"/>
        </w:rPr>
      </w:pPr>
      <w:bookmarkStart w:id="0" w:name="_GoBack"/>
      <w:bookmarkEnd w:id="0"/>
    </w:p>
    <w:p w:rsidR="00186D74" w:rsidRPr="00186D74" w:rsidRDefault="00186D74" w:rsidP="00EB2762">
      <w:pPr>
        <w:pStyle w:val="NoSpacing"/>
        <w:rPr>
          <w:rFonts w:ascii="Times New Roman" w:hAnsi="Times New Roman" w:cs="Times New Roman"/>
          <w:sz w:val="24"/>
          <w:szCs w:val="24"/>
        </w:rPr>
      </w:pPr>
      <w:r w:rsidRPr="00186D74">
        <w:rPr>
          <w:rFonts w:ascii="Times New Roman" w:hAnsi="Times New Roman" w:cs="Times New Roman"/>
          <w:sz w:val="24"/>
          <w:szCs w:val="24"/>
        </w:rPr>
        <w:t xml:space="preserve">Minutes approved by:  </w:t>
      </w:r>
    </w:p>
    <w:p w:rsidR="00A20A86" w:rsidRPr="00186D74" w:rsidRDefault="00A20A86" w:rsidP="00A20A86">
      <w:pPr>
        <w:pStyle w:val="NoSpacing"/>
        <w:rPr>
          <w:rFonts w:ascii="Times New Roman" w:hAnsi="Times New Roman" w:cs="Times New Roman"/>
          <w:sz w:val="24"/>
          <w:szCs w:val="24"/>
        </w:rPr>
      </w:pPr>
    </w:p>
    <w:p w:rsidR="00186D74" w:rsidRPr="00186D74" w:rsidRDefault="00186D74" w:rsidP="00186D74">
      <w:pPr>
        <w:pStyle w:val="NoSpacing"/>
        <w:rPr>
          <w:rFonts w:ascii="Times New Roman" w:hAnsi="Times New Roman" w:cs="Times New Roman"/>
          <w:sz w:val="24"/>
          <w:szCs w:val="24"/>
        </w:rPr>
      </w:pPr>
      <w:r w:rsidRPr="00186D74">
        <w:rPr>
          <w:rFonts w:ascii="Times New Roman" w:hAnsi="Times New Roman" w:cs="Times New Roman"/>
          <w:sz w:val="24"/>
          <w:szCs w:val="24"/>
        </w:rPr>
        <w:t>___________________________________</w:t>
      </w:r>
      <w:r w:rsidRPr="00186D74">
        <w:rPr>
          <w:rFonts w:ascii="Times New Roman" w:hAnsi="Times New Roman" w:cs="Times New Roman"/>
          <w:sz w:val="24"/>
          <w:szCs w:val="24"/>
        </w:rPr>
        <w:tab/>
      </w:r>
      <w:r w:rsidRPr="00186D74">
        <w:rPr>
          <w:rFonts w:ascii="Times New Roman" w:hAnsi="Times New Roman" w:cs="Times New Roman"/>
          <w:sz w:val="24"/>
          <w:szCs w:val="24"/>
        </w:rPr>
        <w:tab/>
        <w:t>_______________</w:t>
      </w:r>
    </w:p>
    <w:p w:rsidR="00186D74" w:rsidRPr="00186D74" w:rsidRDefault="00186D74" w:rsidP="00186D74">
      <w:pPr>
        <w:pStyle w:val="NoSpacing"/>
        <w:rPr>
          <w:rFonts w:ascii="Times New Roman" w:hAnsi="Times New Roman" w:cs="Times New Roman"/>
          <w:sz w:val="24"/>
          <w:szCs w:val="24"/>
        </w:rPr>
      </w:pPr>
      <w:r w:rsidRPr="00186D74">
        <w:rPr>
          <w:rFonts w:ascii="Times New Roman" w:hAnsi="Times New Roman" w:cs="Times New Roman"/>
          <w:sz w:val="24"/>
          <w:szCs w:val="24"/>
        </w:rPr>
        <w:t>Lee Holman</w:t>
      </w:r>
      <w:r w:rsidRPr="00186D74">
        <w:rPr>
          <w:rFonts w:ascii="Times New Roman" w:hAnsi="Times New Roman" w:cs="Times New Roman"/>
          <w:sz w:val="24"/>
          <w:szCs w:val="24"/>
        </w:rPr>
        <w:tab/>
      </w:r>
      <w:r w:rsidRPr="00186D74">
        <w:rPr>
          <w:rFonts w:ascii="Times New Roman" w:hAnsi="Times New Roman" w:cs="Times New Roman"/>
          <w:sz w:val="24"/>
          <w:szCs w:val="24"/>
        </w:rPr>
        <w:tab/>
      </w:r>
      <w:r w:rsidRPr="00186D74">
        <w:rPr>
          <w:rFonts w:ascii="Times New Roman" w:hAnsi="Times New Roman" w:cs="Times New Roman"/>
          <w:sz w:val="24"/>
          <w:szCs w:val="24"/>
        </w:rPr>
        <w:tab/>
      </w:r>
      <w:r w:rsidRPr="00186D74">
        <w:rPr>
          <w:rFonts w:ascii="Times New Roman" w:hAnsi="Times New Roman" w:cs="Times New Roman"/>
          <w:sz w:val="24"/>
          <w:szCs w:val="24"/>
        </w:rPr>
        <w:tab/>
      </w:r>
      <w:r w:rsidRPr="00186D74">
        <w:rPr>
          <w:rFonts w:ascii="Times New Roman" w:hAnsi="Times New Roman" w:cs="Times New Roman"/>
          <w:sz w:val="24"/>
          <w:szCs w:val="24"/>
        </w:rPr>
        <w:tab/>
      </w:r>
      <w:r w:rsidRPr="00186D74">
        <w:rPr>
          <w:rFonts w:ascii="Times New Roman" w:hAnsi="Times New Roman" w:cs="Times New Roman"/>
          <w:sz w:val="24"/>
          <w:szCs w:val="24"/>
        </w:rPr>
        <w:tab/>
        <w:t>Date</w:t>
      </w:r>
    </w:p>
    <w:p w:rsidR="00186D74" w:rsidRPr="00186D74" w:rsidRDefault="00186D74" w:rsidP="00186D74">
      <w:pPr>
        <w:pStyle w:val="NoSpacing"/>
        <w:rPr>
          <w:rFonts w:ascii="Times New Roman" w:hAnsi="Times New Roman" w:cs="Times New Roman"/>
          <w:sz w:val="24"/>
          <w:szCs w:val="24"/>
        </w:rPr>
      </w:pPr>
    </w:p>
    <w:p w:rsidR="00186D74" w:rsidRPr="00186D74" w:rsidRDefault="00186D74" w:rsidP="00186D74">
      <w:pPr>
        <w:pStyle w:val="NoSpacing"/>
        <w:rPr>
          <w:rFonts w:ascii="Times New Roman" w:hAnsi="Times New Roman" w:cs="Times New Roman"/>
          <w:sz w:val="24"/>
          <w:szCs w:val="24"/>
        </w:rPr>
      </w:pPr>
      <w:r w:rsidRPr="00186D74">
        <w:rPr>
          <w:rFonts w:ascii="Times New Roman" w:hAnsi="Times New Roman" w:cs="Times New Roman"/>
          <w:sz w:val="24"/>
          <w:szCs w:val="24"/>
        </w:rPr>
        <w:t>___________________________________</w:t>
      </w:r>
      <w:r w:rsidRPr="00186D74">
        <w:rPr>
          <w:rFonts w:ascii="Times New Roman" w:hAnsi="Times New Roman" w:cs="Times New Roman"/>
          <w:sz w:val="24"/>
          <w:szCs w:val="24"/>
        </w:rPr>
        <w:tab/>
      </w:r>
      <w:r w:rsidRPr="00186D74">
        <w:rPr>
          <w:rFonts w:ascii="Times New Roman" w:hAnsi="Times New Roman" w:cs="Times New Roman"/>
          <w:sz w:val="24"/>
          <w:szCs w:val="24"/>
        </w:rPr>
        <w:tab/>
        <w:t>_______________</w:t>
      </w:r>
    </w:p>
    <w:p w:rsidR="00186D74" w:rsidRPr="00186D74" w:rsidRDefault="00186D74" w:rsidP="00186D74">
      <w:pPr>
        <w:pStyle w:val="NoSpacing"/>
        <w:rPr>
          <w:rFonts w:ascii="Times New Roman" w:hAnsi="Times New Roman" w:cs="Times New Roman"/>
          <w:sz w:val="24"/>
          <w:szCs w:val="24"/>
        </w:rPr>
      </w:pPr>
      <w:r w:rsidRPr="00186D74">
        <w:rPr>
          <w:rFonts w:ascii="Times New Roman" w:hAnsi="Times New Roman" w:cs="Times New Roman"/>
          <w:sz w:val="24"/>
          <w:szCs w:val="24"/>
        </w:rPr>
        <w:t>Cathy Lowe</w:t>
      </w:r>
      <w:r w:rsidRPr="00186D74">
        <w:rPr>
          <w:rFonts w:ascii="Times New Roman" w:hAnsi="Times New Roman" w:cs="Times New Roman"/>
          <w:sz w:val="24"/>
          <w:szCs w:val="24"/>
        </w:rPr>
        <w:tab/>
      </w:r>
      <w:r w:rsidRPr="00186D74">
        <w:rPr>
          <w:rFonts w:ascii="Times New Roman" w:hAnsi="Times New Roman" w:cs="Times New Roman"/>
          <w:sz w:val="24"/>
          <w:szCs w:val="24"/>
        </w:rPr>
        <w:tab/>
      </w:r>
      <w:r w:rsidRPr="00186D74">
        <w:rPr>
          <w:rFonts w:ascii="Times New Roman" w:hAnsi="Times New Roman" w:cs="Times New Roman"/>
          <w:sz w:val="24"/>
          <w:szCs w:val="24"/>
        </w:rPr>
        <w:tab/>
      </w:r>
      <w:r w:rsidRPr="00186D74">
        <w:rPr>
          <w:rFonts w:ascii="Times New Roman" w:hAnsi="Times New Roman" w:cs="Times New Roman"/>
          <w:sz w:val="24"/>
          <w:szCs w:val="24"/>
        </w:rPr>
        <w:tab/>
      </w:r>
      <w:r w:rsidRPr="00186D74">
        <w:rPr>
          <w:rFonts w:ascii="Times New Roman" w:hAnsi="Times New Roman" w:cs="Times New Roman"/>
          <w:sz w:val="24"/>
          <w:szCs w:val="24"/>
        </w:rPr>
        <w:tab/>
      </w:r>
      <w:r w:rsidRPr="00186D74">
        <w:rPr>
          <w:rFonts w:ascii="Times New Roman" w:hAnsi="Times New Roman" w:cs="Times New Roman"/>
          <w:sz w:val="24"/>
          <w:szCs w:val="24"/>
        </w:rPr>
        <w:tab/>
        <w:t>Date</w:t>
      </w:r>
    </w:p>
    <w:p w:rsidR="00186D74" w:rsidRPr="00186D74" w:rsidRDefault="00186D74" w:rsidP="00186D74">
      <w:pPr>
        <w:pStyle w:val="NoSpacing"/>
        <w:rPr>
          <w:rFonts w:ascii="Times New Roman" w:hAnsi="Times New Roman" w:cs="Times New Roman"/>
          <w:sz w:val="24"/>
          <w:szCs w:val="24"/>
        </w:rPr>
      </w:pPr>
    </w:p>
    <w:p w:rsidR="00186D74" w:rsidRPr="00186D74" w:rsidRDefault="00186D74" w:rsidP="00186D74">
      <w:pPr>
        <w:pStyle w:val="NoSpacing"/>
        <w:rPr>
          <w:rFonts w:ascii="Times New Roman" w:hAnsi="Times New Roman" w:cs="Times New Roman"/>
          <w:sz w:val="24"/>
          <w:szCs w:val="24"/>
        </w:rPr>
      </w:pPr>
      <w:r w:rsidRPr="00186D74">
        <w:rPr>
          <w:rFonts w:ascii="Times New Roman" w:hAnsi="Times New Roman" w:cs="Times New Roman"/>
          <w:sz w:val="24"/>
          <w:szCs w:val="24"/>
        </w:rPr>
        <w:t>______</w:t>
      </w:r>
      <w:r>
        <w:rPr>
          <w:rFonts w:ascii="Times New Roman" w:hAnsi="Times New Roman" w:cs="Times New Roman"/>
          <w:sz w:val="24"/>
          <w:szCs w:val="24"/>
        </w:rPr>
        <w:t>______________________________</w:t>
      </w:r>
      <w:r>
        <w:rPr>
          <w:rFonts w:ascii="Times New Roman" w:hAnsi="Times New Roman" w:cs="Times New Roman"/>
          <w:sz w:val="24"/>
          <w:szCs w:val="24"/>
        </w:rPr>
        <w:tab/>
      </w:r>
      <w:r w:rsidRPr="00186D74">
        <w:rPr>
          <w:rFonts w:ascii="Times New Roman" w:hAnsi="Times New Roman" w:cs="Times New Roman"/>
          <w:sz w:val="24"/>
          <w:szCs w:val="24"/>
        </w:rPr>
        <w:t>_______________</w:t>
      </w:r>
    </w:p>
    <w:p w:rsidR="00186D74" w:rsidRPr="00186D74" w:rsidRDefault="00186D74" w:rsidP="00186D74">
      <w:pPr>
        <w:pStyle w:val="NoSpacing"/>
        <w:rPr>
          <w:rFonts w:ascii="Times New Roman" w:hAnsi="Times New Roman" w:cs="Times New Roman"/>
          <w:sz w:val="24"/>
          <w:szCs w:val="24"/>
        </w:rPr>
      </w:pPr>
      <w:r w:rsidRPr="00186D74">
        <w:rPr>
          <w:rFonts w:ascii="Times New Roman" w:hAnsi="Times New Roman" w:cs="Times New Roman"/>
          <w:sz w:val="24"/>
          <w:szCs w:val="24"/>
        </w:rPr>
        <w:t>Lori Swan</w:t>
      </w:r>
      <w:r w:rsidRPr="00186D74">
        <w:rPr>
          <w:rFonts w:ascii="Times New Roman" w:hAnsi="Times New Roman" w:cs="Times New Roman"/>
          <w:sz w:val="24"/>
          <w:szCs w:val="24"/>
        </w:rPr>
        <w:tab/>
      </w:r>
      <w:r w:rsidRPr="00186D74">
        <w:rPr>
          <w:rFonts w:ascii="Times New Roman" w:hAnsi="Times New Roman" w:cs="Times New Roman"/>
          <w:sz w:val="24"/>
          <w:szCs w:val="24"/>
        </w:rPr>
        <w:tab/>
      </w:r>
      <w:r w:rsidRPr="00186D74">
        <w:rPr>
          <w:rFonts w:ascii="Times New Roman" w:hAnsi="Times New Roman" w:cs="Times New Roman"/>
          <w:sz w:val="24"/>
          <w:szCs w:val="24"/>
        </w:rPr>
        <w:tab/>
      </w:r>
      <w:r w:rsidRPr="00186D74">
        <w:rPr>
          <w:rFonts w:ascii="Times New Roman" w:hAnsi="Times New Roman" w:cs="Times New Roman"/>
          <w:sz w:val="24"/>
          <w:szCs w:val="24"/>
        </w:rPr>
        <w:tab/>
      </w:r>
      <w:r w:rsidRPr="00186D74">
        <w:rPr>
          <w:rFonts w:ascii="Times New Roman" w:hAnsi="Times New Roman" w:cs="Times New Roman"/>
          <w:sz w:val="24"/>
          <w:szCs w:val="24"/>
        </w:rPr>
        <w:tab/>
      </w:r>
      <w:r w:rsidRPr="00186D74">
        <w:rPr>
          <w:rFonts w:ascii="Times New Roman" w:hAnsi="Times New Roman" w:cs="Times New Roman"/>
          <w:sz w:val="24"/>
          <w:szCs w:val="24"/>
        </w:rPr>
        <w:tab/>
        <w:t>Date</w:t>
      </w:r>
    </w:p>
    <w:p w:rsidR="00A20A86" w:rsidRPr="00A20A86" w:rsidRDefault="00A20A86" w:rsidP="00A20A86">
      <w:pPr>
        <w:pStyle w:val="NoSpacing"/>
        <w:rPr>
          <w:rFonts w:ascii="Times New Roman" w:hAnsi="Times New Roman" w:cs="Times New Roman"/>
          <w:sz w:val="24"/>
          <w:szCs w:val="24"/>
        </w:rPr>
      </w:pPr>
    </w:p>
    <w:sectPr w:rsidR="00A20A86" w:rsidRPr="00A20A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86"/>
    <w:rsid w:val="00186D74"/>
    <w:rsid w:val="008E0285"/>
    <w:rsid w:val="00A20A86"/>
    <w:rsid w:val="00AB6447"/>
    <w:rsid w:val="00EB2762"/>
    <w:rsid w:val="00F1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0A86"/>
    <w:pPr>
      <w:spacing w:after="0" w:line="240" w:lineRule="auto"/>
    </w:pPr>
  </w:style>
  <w:style w:type="paragraph" w:styleId="BalloonText">
    <w:name w:val="Balloon Text"/>
    <w:basedOn w:val="Normal"/>
    <w:link w:val="BalloonTextChar"/>
    <w:uiPriority w:val="99"/>
    <w:semiHidden/>
    <w:unhideWhenUsed/>
    <w:rsid w:val="00186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D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0A86"/>
    <w:pPr>
      <w:spacing w:after="0" w:line="240" w:lineRule="auto"/>
    </w:pPr>
  </w:style>
  <w:style w:type="paragraph" w:styleId="BalloonText">
    <w:name w:val="Balloon Text"/>
    <w:basedOn w:val="Normal"/>
    <w:link w:val="BalloonTextChar"/>
    <w:uiPriority w:val="99"/>
    <w:semiHidden/>
    <w:unhideWhenUsed/>
    <w:rsid w:val="00186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6D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838</Words>
  <Characters>4779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2022-03-10T15:43:00Z</cp:lastPrinted>
  <dcterms:created xsi:type="dcterms:W3CDTF">2022-03-10T15:13:00Z</dcterms:created>
  <dcterms:modified xsi:type="dcterms:W3CDTF">2022-03-10T15:43:00Z</dcterms:modified>
</cp:coreProperties>
</file>