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F4" w:rsidRPr="00645970" w:rsidRDefault="007D10F2" w:rsidP="007D10F2">
      <w:pPr>
        <w:jc w:val="center"/>
        <w:rPr>
          <w:sz w:val="24"/>
          <w:szCs w:val="24"/>
        </w:rPr>
      </w:pPr>
      <w:r w:rsidRPr="00645970">
        <w:rPr>
          <w:sz w:val="24"/>
          <w:szCs w:val="24"/>
        </w:rPr>
        <w:t>Town of Hartford</w:t>
      </w:r>
    </w:p>
    <w:p w:rsidR="007D10F2" w:rsidRPr="00645970" w:rsidRDefault="007D10F2" w:rsidP="007D10F2">
      <w:pPr>
        <w:jc w:val="center"/>
        <w:rPr>
          <w:sz w:val="24"/>
          <w:szCs w:val="24"/>
        </w:rPr>
      </w:pPr>
      <w:r w:rsidRPr="00645970">
        <w:rPr>
          <w:sz w:val="24"/>
          <w:szCs w:val="24"/>
        </w:rPr>
        <w:t>Annual Town Meeting</w:t>
      </w:r>
    </w:p>
    <w:p w:rsidR="007D10F2" w:rsidRPr="00645970" w:rsidRDefault="007D10F2" w:rsidP="007D10F2">
      <w:pPr>
        <w:jc w:val="center"/>
        <w:rPr>
          <w:sz w:val="24"/>
          <w:szCs w:val="24"/>
        </w:rPr>
      </w:pPr>
      <w:r w:rsidRPr="00645970">
        <w:rPr>
          <w:sz w:val="24"/>
          <w:szCs w:val="24"/>
        </w:rPr>
        <w:t>For Fiscal Year</w:t>
      </w:r>
    </w:p>
    <w:p w:rsidR="007D10F2" w:rsidRPr="00645970" w:rsidRDefault="007D10F2" w:rsidP="007D10F2">
      <w:pPr>
        <w:jc w:val="center"/>
        <w:rPr>
          <w:sz w:val="24"/>
          <w:szCs w:val="24"/>
        </w:rPr>
      </w:pPr>
      <w:r w:rsidRPr="00645970">
        <w:rPr>
          <w:sz w:val="24"/>
          <w:szCs w:val="24"/>
        </w:rPr>
        <w:t>July 1, 20</w:t>
      </w:r>
      <w:r w:rsidR="00E42BD8">
        <w:rPr>
          <w:sz w:val="24"/>
          <w:szCs w:val="24"/>
        </w:rPr>
        <w:t>20</w:t>
      </w:r>
      <w:r w:rsidRPr="00645970">
        <w:rPr>
          <w:sz w:val="24"/>
          <w:szCs w:val="24"/>
        </w:rPr>
        <w:t xml:space="preserve"> - June 30, 20</w:t>
      </w:r>
      <w:r w:rsidR="00E42BD8">
        <w:rPr>
          <w:sz w:val="24"/>
          <w:szCs w:val="24"/>
        </w:rPr>
        <w:t>21</w:t>
      </w:r>
    </w:p>
    <w:p w:rsidR="00E87B20" w:rsidRDefault="00E87B20" w:rsidP="00FC5336">
      <w:pPr>
        <w:rPr>
          <w:sz w:val="24"/>
          <w:szCs w:val="24"/>
        </w:rPr>
      </w:pPr>
      <w:r>
        <w:rPr>
          <w:sz w:val="24"/>
          <w:szCs w:val="24"/>
        </w:rPr>
        <w:t xml:space="preserve">The meeting was held at the Hartford Sumner Elementary School parking lot at 9 AM Saturday September 19, 2020. Lee Homan read Article I calling for the election of a moderator. </w:t>
      </w:r>
    </w:p>
    <w:p w:rsidR="00E87B20" w:rsidRDefault="00E87B20" w:rsidP="00FC5336">
      <w:pPr>
        <w:rPr>
          <w:sz w:val="24"/>
          <w:szCs w:val="24"/>
        </w:rPr>
      </w:pPr>
    </w:p>
    <w:p w:rsidR="00E87B20" w:rsidRDefault="00E87B20" w:rsidP="00FC5336">
      <w:pPr>
        <w:rPr>
          <w:sz w:val="24"/>
          <w:szCs w:val="24"/>
        </w:rPr>
      </w:pPr>
      <w:r>
        <w:rPr>
          <w:b/>
          <w:sz w:val="24"/>
          <w:szCs w:val="24"/>
        </w:rPr>
        <w:t>Article #1:</w:t>
      </w:r>
      <w:r w:rsidR="00761127">
        <w:rPr>
          <w:b/>
          <w:sz w:val="24"/>
          <w:szCs w:val="24"/>
        </w:rPr>
        <w:t xml:space="preserve"> </w:t>
      </w:r>
      <w:r w:rsidR="00761127" w:rsidRPr="00761127">
        <w:rPr>
          <w:sz w:val="24"/>
          <w:szCs w:val="24"/>
        </w:rPr>
        <w:t>Lee</w:t>
      </w:r>
      <w:r>
        <w:rPr>
          <w:b/>
          <w:sz w:val="24"/>
          <w:szCs w:val="24"/>
        </w:rPr>
        <w:t xml:space="preserve"> </w:t>
      </w:r>
      <w:r>
        <w:rPr>
          <w:sz w:val="24"/>
          <w:szCs w:val="24"/>
        </w:rPr>
        <w:t xml:space="preserve">Fernald nominated Lennie Eichman as moderator to preside at said meeting, approved by all present. The meeting was recessed to a date to be determined by the Selectboard. </w:t>
      </w:r>
    </w:p>
    <w:p w:rsidR="00E87B20" w:rsidRDefault="00E87B20" w:rsidP="00FC5336">
      <w:pPr>
        <w:rPr>
          <w:sz w:val="24"/>
          <w:szCs w:val="24"/>
        </w:rPr>
      </w:pPr>
    </w:p>
    <w:p w:rsidR="00FC5336" w:rsidRPr="00645970" w:rsidRDefault="007D10F2" w:rsidP="00FC5336">
      <w:pPr>
        <w:rPr>
          <w:sz w:val="24"/>
          <w:szCs w:val="24"/>
        </w:rPr>
      </w:pPr>
      <w:r w:rsidRPr="00645970">
        <w:rPr>
          <w:sz w:val="24"/>
          <w:szCs w:val="24"/>
        </w:rPr>
        <w:t xml:space="preserve">The </w:t>
      </w:r>
      <w:r w:rsidR="00761127">
        <w:rPr>
          <w:sz w:val="24"/>
          <w:szCs w:val="24"/>
        </w:rPr>
        <w:t xml:space="preserve">new </w:t>
      </w:r>
      <w:r w:rsidRPr="00645970">
        <w:rPr>
          <w:sz w:val="24"/>
          <w:szCs w:val="24"/>
        </w:rPr>
        <w:t xml:space="preserve">meeting was held at the </w:t>
      </w:r>
      <w:r w:rsidR="00133123">
        <w:rPr>
          <w:sz w:val="24"/>
          <w:szCs w:val="24"/>
        </w:rPr>
        <w:t xml:space="preserve">Hartford </w:t>
      </w:r>
      <w:r w:rsidR="00E87B20">
        <w:rPr>
          <w:sz w:val="24"/>
          <w:szCs w:val="24"/>
        </w:rPr>
        <w:t xml:space="preserve">Town Hall </w:t>
      </w:r>
      <w:r w:rsidRPr="00645970">
        <w:rPr>
          <w:sz w:val="24"/>
          <w:szCs w:val="24"/>
        </w:rPr>
        <w:t xml:space="preserve">beginning at </w:t>
      </w:r>
      <w:r w:rsidR="00133123">
        <w:rPr>
          <w:sz w:val="24"/>
          <w:szCs w:val="24"/>
        </w:rPr>
        <w:t>2:00 PM</w:t>
      </w:r>
      <w:r w:rsidRPr="00645970">
        <w:rPr>
          <w:sz w:val="24"/>
          <w:szCs w:val="24"/>
        </w:rPr>
        <w:t xml:space="preserve"> </w:t>
      </w:r>
      <w:r w:rsidR="00E87B20">
        <w:rPr>
          <w:sz w:val="24"/>
          <w:szCs w:val="24"/>
        </w:rPr>
        <w:t xml:space="preserve">Tuesday </w:t>
      </w:r>
      <w:r w:rsidR="00133123">
        <w:rPr>
          <w:sz w:val="24"/>
          <w:szCs w:val="24"/>
        </w:rPr>
        <w:t>September 29, 2020</w:t>
      </w:r>
      <w:r w:rsidRPr="00645970">
        <w:rPr>
          <w:sz w:val="24"/>
          <w:szCs w:val="24"/>
        </w:rPr>
        <w:t xml:space="preserve">.  </w:t>
      </w:r>
      <w:r w:rsidR="00FC5336" w:rsidRPr="00645970">
        <w:rPr>
          <w:sz w:val="24"/>
          <w:szCs w:val="24"/>
        </w:rPr>
        <w:t xml:space="preserve"> </w:t>
      </w:r>
      <w:r w:rsidR="000A797A">
        <w:rPr>
          <w:sz w:val="24"/>
          <w:szCs w:val="24"/>
        </w:rPr>
        <w:t xml:space="preserve">Isaac Haylock </w:t>
      </w:r>
      <w:r w:rsidR="00FC5336" w:rsidRPr="00645970">
        <w:rPr>
          <w:sz w:val="24"/>
          <w:szCs w:val="24"/>
        </w:rPr>
        <w:t xml:space="preserve">read the greetings of Warrant for Annual Town Meeting.  </w:t>
      </w:r>
      <w:r w:rsidR="000A797A">
        <w:rPr>
          <w:sz w:val="24"/>
          <w:szCs w:val="24"/>
        </w:rPr>
        <w:t xml:space="preserve">Isaac Haylock </w:t>
      </w:r>
      <w:r w:rsidR="00FC5336" w:rsidRPr="00645970">
        <w:rPr>
          <w:sz w:val="24"/>
          <w:szCs w:val="24"/>
        </w:rPr>
        <w:t>read Article #1 calling for the election of a Moderator.</w:t>
      </w:r>
    </w:p>
    <w:p w:rsidR="00D13E92" w:rsidRPr="00645970" w:rsidRDefault="00D13E92" w:rsidP="007D10F2">
      <w:pPr>
        <w:rPr>
          <w:sz w:val="24"/>
          <w:szCs w:val="24"/>
        </w:rPr>
      </w:pPr>
    </w:p>
    <w:p w:rsidR="00133123" w:rsidRDefault="00133123" w:rsidP="007D10F2">
      <w:pPr>
        <w:rPr>
          <w:b/>
          <w:sz w:val="24"/>
          <w:szCs w:val="24"/>
        </w:rPr>
      </w:pPr>
    </w:p>
    <w:p w:rsidR="00D13E92" w:rsidRPr="00645970" w:rsidRDefault="00D13E92" w:rsidP="007D10F2">
      <w:pPr>
        <w:rPr>
          <w:sz w:val="24"/>
          <w:szCs w:val="24"/>
        </w:rPr>
      </w:pPr>
      <w:r w:rsidRPr="00645970">
        <w:rPr>
          <w:b/>
          <w:sz w:val="24"/>
          <w:szCs w:val="24"/>
        </w:rPr>
        <w:t>Article #1</w:t>
      </w:r>
      <w:r w:rsidRPr="00645970">
        <w:rPr>
          <w:sz w:val="24"/>
          <w:szCs w:val="24"/>
        </w:rPr>
        <w:t xml:space="preserve">:  </w:t>
      </w:r>
      <w:r w:rsidR="000A797A">
        <w:rPr>
          <w:sz w:val="24"/>
          <w:szCs w:val="24"/>
        </w:rPr>
        <w:t xml:space="preserve">Isaac Haylock </w:t>
      </w:r>
      <w:r w:rsidRPr="00645970">
        <w:rPr>
          <w:sz w:val="24"/>
          <w:szCs w:val="24"/>
        </w:rPr>
        <w:t>nominated Daryl Boness as moder</w:t>
      </w:r>
      <w:r w:rsidR="000A797A">
        <w:rPr>
          <w:sz w:val="24"/>
          <w:szCs w:val="24"/>
        </w:rPr>
        <w:t>ator to preside at said meeting, approved by all present.</w:t>
      </w:r>
      <w:r w:rsidRPr="00645970">
        <w:rPr>
          <w:sz w:val="24"/>
          <w:szCs w:val="24"/>
        </w:rPr>
        <w:t xml:space="preserve">  ____________</w:t>
      </w:r>
    </w:p>
    <w:p w:rsidR="00D13E92" w:rsidRPr="00645970" w:rsidRDefault="00D13E92" w:rsidP="007D10F2">
      <w:pPr>
        <w:rPr>
          <w:sz w:val="24"/>
          <w:szCs w:val="24"/>
        </w:rPr>
      </w:pPr>
    </w:p>
    <w:p w:rsidR="00D13E92" w:rsidRPr="00645970" w:rsidRDefault="00D13E92" w:rsidP="007D10F2">
      <w:pPr>
        <w:rPr>
          <w:sz w:val="24"/>
          <w:szCs w:val="24"/>
        </w:rPr>
      </w:pPr>
      <w:r w:rsidRPr="00645970">
        <w:rPr>
          <w:b/>
          <w:sz w:val="24"/>
          <w:szCs w:val="24"/>
        </w:rPr>
        <w:t>Article #2</w:t>
      </w:r>
      <w:r w:rsidRPr="00645970">
        <w:rPr>
          <w:sz w:val="24"/>
          <w:szCs w:val="24"/>
        </w:rPr>
        <w:t xml:space="preserve">: </w:t>
      </w:r>
      <w:r w:rsidR="008B55B4" w:rsidRPr="00645970">
        <w:rPr>
          <w:sz w:val="24"/>
          <w:szCs w:val="24"/>
        </w:rPr>
        <w:t xml:space="preserve">To elect by secret ballot one Selectman </w:t>
      </w:r>
      <w:r w:rsidR="000A797A">
        <w:rPr>
          <w:sz w:val="24"/>
          <w:szCs w:val="24"/>
        </w:rPr>
        <w:t>for the term of three (3) years.</w:t>
      </w:r>
      <w:r w:rsidR="008B55B4" w:rsidRPr="00645970">
        <w:rPr>
          <w:sz w:val="24"/>
          <w:szCs w:val="24"/>
        </w:rPr>
        <w:t xml:space="preserve"> </w:t>
      </w:r>
    </w:p>
    <w:p w:rsidR="008B55B4" w:rsidRPr="00645970" w:rsidRDefault="008B55B4" w:rsidP="007D10F2">
      <w:pPr>
        <w:rPr>
          <w:sz w:val="24"/>
          <w:szCs w:val="24"/>
        </w:rPr>
      </w:pPr>
    </w:p>
    <w:p w:rsidR="008B55B4" w:rsidRPr="00645970" w:rsidRDefault="008B55B4" w:rsidP="007D10F2">
      <w:pPr>
        <w:rPr>
          <w:sz w:val="24"/>
          <w:szCs w:val="24"/>
        </w:rPr>
      </w:pPr>
      <w:r w:rsidRPr="00645970">
        <w:rPr>
          <w:sz w:val="24"/>
          <w:szCs w:val="24"/>
        </w:rPr>
        <w:t>Daryl showed that the ballot box was empty.</w:t>
      </w:r>
    </w:p>
    <w:p w:rsidR="008B55B4" w:rsidRPr="00645970" w:rsidRDefault="008B55B4" w:rsidP="007D10F2">
      <w:pPr>
        <w:rPr>
          <w:sz w:val="24"/>
          <w:szCs w:val="24"/>
        </w:rPr>
      </w:pPr>
      <w:r w:rsidRPr="00645970">
        <w:rPr>
          <w:sz w:val="24"/>
          <w:szCs w:val="24"/>
        </w:rPr>
        <w:t>Daryl locked the ballot box and declared the polls open.</w:t>
      </w:r>
    </w:p>
    <w:p w:rsidR="008B55B4" w:rsidRPr="00645970" w:rsidRDefault="008B55B4" w:rsidP="007D10F2">
      <w:pPr>
        <w:rPr>
          <w:sz w:val="24"/>
          <w:szCs w:val="24"/>
        </w:rPr>
      </w:pPr>
      <w:r w:rsidRPr="00645970">
        <w:rPr>
          <w:sz w:val="24"/>
          <w:szCs w:val="24"/>
        </w:rPr>
        <w:t>Daryl closed the polls at 8:00 pm.</w:t>
      </w:r>
    </w:p>
    <w:p w:rsidR="008B55B4" w:rsidRPr="00645970" w:rsidRDefault="008B55B4" w:rsidP="007D10F2">
      <w:pPr>
        <w:rPr>
          <w:sz w:val="24"/>
          <w:szCs w:val="24"/>
        </w:rPr>
      </w:pPr>
      <w:r w:rsidRPr="00645970">
        <w:rPr>
          <w:sz w:val="24"/>
          <w:szCs w:val="24"/>
        </w:rPr>
        <w:t>Results of the secret ballot election:</w:t>
      </w:r>
    </w:p>
    <w:p w:rsidR="008B55B4" w:rsidRPr="00645970" w:rsidRDefault="008B55B4" w:rsidP="007D10F2">
      <w:pPr>
        <w:rPr>
          <w:sz w:val="24"/>
          <w:szCs w:val="24"/>
        </w:rPr>
      </w:pPr>
    </w:p>
    <w:p w:rsidR="008B55B4" w:rsidRPr="00645970" w:rsidRDefault="008B55B4" w:rsidP="007D10F2">
      <w:pPr>
        <w:rPr>
          <w:b/>
          <w:sz w:val="24"/>
          <w:szCs w:val="24"/>
        </w:rPr>
      </w:pPr>
      <w:r w:rsidRPr="00645970">
        <w:rPr>
          <w:b/>
          <w:sz w:val="24"/>
          <w:szCs w:val="24"/>
        </w:rPr>
        <w:t>Selectman, three year term:  Expiring June of 202</w:t>
      </w:r>
      <w:r w:rsidR="000A797A">
        <w:rPr>
          <w:b/>
          <w:sz w:val="24"/>
          <w:szCs w:val="24"/>
        </w:rPr>
        <w:t>3</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Cathy Lowe</w:t>
      </w:r>
      <w:r w:rsidR="00761127">
        <w:rPr>
          <w:b/>
          <w:sz w:val="24"/>
          <w:szCs w:val="24"/>
        </w:rPr>
        <w:t xml:space="preserve">           42</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Write in                  </w:t>
      </w:r>
      <w:r w:rsidR="000A797A">
        <w:rPr>
          <w:b/>
          <w:sz w:val="24"/>
          <w:szCs w:val="24"/>
        </w:rPr>
        <w:t>4</w:t>
      </w:r>
    </w:p>
    <w:p w:rsidR="008B55B4" w:rsidRPr="00645970" w:rsidRDefault="008B55B4" w:rsidP="007D10F2">
      <w:pPr>
        <w:rPr>
          <w:b/>
          <w:sz w:val="24"/>
          <w:szCs w:val="24"/>
        </w:rPr>
      </w:pPr>
      <w:r w:rsidRPr="00645970">
        <w:rPr>
          <w:b/>
          <w:sz w:val="24"/>
          <w:szCs w:val="24"/>
        </w:rPr>
        <w:tab/>
      </w:r>
      <w:r w:rsidRPr="00645970">
        <w:rPr>
          <w:b/>
          <w:sz w:val="24"/>
          <w:szCs w:val="24"/>
        </w:rPr>
        <w:tab/>
      </w:r>
      <w:r w:rsidRPr="00645970">
        <w:rPr>
          <w:b/>
          <w:sz w:val="24"/>
          <w:szCs w:val="24"/>
        </w:rPr>
        <w:tab/>
      </w:r>
      <w:r w:rsidRPr="00645970">
        <w:rPr>
          <w:b/>
          <w:sz w:val="24"/>
          <w:szCs w:val="24"/>
        </w:rPr>
        <w:tab/>
        <w:t xml:space="preserve">               </w:t>
      </w:r>
      <w:r w:rsidR="009C44DE" w:rsidRPr="00645970">
        <w:rPr>
          <w:b/>
          <w:sz w:val="24"/>
          <w:szCs w:val="24"/>
        </w:rPr>
        <w:t xml:space="preserve"> </w:t>
      </w:r>
      <w:r w:rsidRPr="00645970">
        <w:rPr>
          <w:b/>
          <w:sz w:val="24"/>
          <w:szCs w:val="24"/>
        </w:rPr>
        <w:t>Blank                       0</w:t>
      </w:r>
    </w:p>
    <w:p w:rsidR="008B55B4" w:rsidRPr="00645970" w:rsidRDefault="008B55B4" w:rsidP="007D10F2">
      <w:pPr>
        <w:rPr>
          <w:b/>
          <w:sz w:val="24"/>
          <w:szCs w:val="24"/>
        </w:rPr>
      </w:pPr>
    </w:p>
    <w:p w:rsidR="008B55B4" w:rsidRPr="00645970" w:rsidRDefault="008B55B4" w:rsidP="007D10F2">
      <w:pPr>
        <w:rPr>
          <w:b/>
          <w:sz w:val="24"/>
          <w:szCs w:val="24"/>
        </w:rPr>
      </w:pPr>
    </w:p>
    <w:p w:rsidR="009C44DE" w:rsidRPr="00645970" w:rsidRDefault="005D4A0B" w:rsidP="007D10F2">
      <w:pPr>
        <w:rPr>
          <w:b/>
          <w:sz w:val="24"/>
          <w:szCs w:val="24"/>
        </w:rPr>
      </w:pPr>
      <w:r>
        <w:rPr>
          <w:b/>
          <w:sz w:val="24"/>
          <w:szCs w:val="24"/>
        </w:rPr>
        <w:t xml:space="preserve">Daryl </w:t>
      </w:r>
      <w:r w:rsidRPr="00645970">
        <w:rPr>
          <w:b/>
          <w:sz w:val="24"/>
          <w:szCs w:val="24"/>
        </w:rPr>
        <w:t>recessed</w:t>
      </w:r>
      <w:r w:rsidR="009C44DE" w:rsidRPr="00645970">
        <w:rPr>
          <w:b/>
          <w:sz w:val="24"/>
          <w:szCs w:val="24"/>
        </w:rPr>
        <w:t xml:space="preserve"> the meeting until </w:t>
      </w:r>
      <w:r w:rsidR="000A797A">
        <w:rPr>
          <w:b/>
          <w:sz w:val="24"/>
          <w:szCs w:val="24"/>
        </w:rPr>
        <w:t xml:space="preserve">October </w:t>
      </w:r>
      <w:r>
        <w:rPr>
          <w:b/>
          <w:sz w:val="24"/>
          <w:szCs w:val="24"/>
        </w:rPr>
        <w:t xml:space="preserve">3 </w:t>
      </w:r>
      <w:r w:rsidRPr="00645970">
        <w:rPr>
          <w:b/>
          <w:sz w:val="24"/>
          <w:szCs w:val="24"/>
        </w:rPr>
        <w:t>at</w:t>
      </w:r>
      <w:r w:rsidR="009C44DE" w:rsidRPr="00645970">
        <w:rPr>
          <w:b/>
          <w:sz w:val="24"/>
          <w:szCs w:val="24"/>
        </w:rPr>
        <w:t xml:space="preserve"> 9:00 </w:t>
      </w:r>
      <w:r w:rsidR="000A797A">
        <w:rPr>
          <w:b/>
          <w:sz w:val="24"/>
          <w:szCs w:val="24"/>
        </w:rPr>
        <w:t>AM</w:t>
      </w:r>
      <w:r w:rsidR="009C44DE" w:rsidRPr="00645970">
        <w:rPr>
          <w:b/>
          <w:sz w:val="24"/>
          <w:szCs w:val="24"/>
        </w:rPr>
        <w:t>.</w:t>
      </w:r>
    </w:p>
    <w:p w:rsidR="009C44DE" w:rsidRPr="00645970" w:rsidRDefault="009C44DE" w:rsidP="007D10F2">
      <w:pPr>
        <w:rPr>
          <w:b/>
          <w:sz w:val="24"/>
          <w:szCs w:val="24"/>
        </w:rPr>
      </w:pPr>
    </w:p>
    <w:p w:rsidR="000239B4" w:rsidRPr="00645970" w:rsidRDefault="000A797A" w:rsidP="007D10F2">
      <w:pPr>
        <w:rPr>
          <w:b/>
          <w:sz w:val="24"/>
          <w:szCs w:val="24"/>
        </w:rPr>
      </w:pPr>
      <w:r>
        <w:rPr>
          <w:b/>
          <w:sz w:val="24"/>
          <w:szCs w:val="24"/>
        </w:rPr>
        <w:t>October 3, 2020 at 9 AM at the Hartford Sumner Elementary School</w:t>
      </w:r>
      <w:r w:rsidR="009C44DE" w:rsidRPr="00645970">
        <w:rPr>
          <w:b/>
          <w:sz w:val="24"/>
          <w:szCs w:val="24"/>
        </w:rPr>
        <w:t>, the town meeting reconvened.</w:t>
      </w:r>
    </w:p>
    <w:p w:rsidR="000239B4" w:rsidRPr="00645970" w:rsidRDefault="000239B4" w:rsidP="007D10F2">
      <w:pPr>
        <w:rPr>
          <w:b/>
          <w:sz w:val="24"/>
          <w:szCs w:val="24"/>
        </w:rPr>
      </w:pPr>
    </w:p>
    <w:p w:rsidR="009C44DE" w:rsidRPr="00645970" w:rsidRDefault="000239B4" w:rsidP="007D10F2">
      <w:pPr>
        <w:rPr>
          <w:b/>
          <w:sz w:val="24"/>
          <w:szCs w:val="24"/>
        </w:rPr>
      </w:pPr>
      <w:r w:rsidRPr="00645970">
        <w:rPr>
          <w:b/>
          <w:sz w:val="24"/>
          <w:szCs w:val="24"/>
        </w:rPr>
        <w:t xml:space="preserve">Deputy Moderator, </w:t>
      </w:r>
      <w:r w:rsidR="000A797A">
        <w:rPr>
          <w:b/>
          <w:sz w:val="24"/>
          <w:szCs w:val="24"/>
        </w:rPr>
        <w:t>Terry Hayes, took the</w:t>
      </w:r>
      <w:r w:rsidRPr="00645970">
        <w:rPr>
          <w:b/>
          <w:sz w:val="24"/>
          <w:szCs w:val="24"/>
        </w:rPr>
        <w:t xml:space="preserve"> oath of office and shared the results of the municipal election, as previously printed.</w:t>
      </w:r>
      <w:r w:rsidR="009C44DE" w:rsidRPr="00645970">
        <w:rPr>
          <w:b/>
          <w:sz w:val="24"/>
          <w:szCs w:val="24"/>
        </w:rPr>
        <w:tab/>
      </w:r>
    </w:p>
    <w:p w:rsidR="009C44DE" w:rsidRPr="00645970" w:rsidRDefault="009C44DE" w:rsidP="007D10F2">
      <w:pPr>
        <w:rPr>
          <w:b/>
          <w:sz w:val="24"/>
          <w:szCs w:val="24"/>
        </w:rPr>
      </w:pPr>
    </w:p>
    <w:p w:rsidR="009C44DE" w:rsidRPr="00645970" w:rsidRDefault="009C44DE" w:rsidP="007D10F2">
      <w:pPr>
        <w:rPr>
          <w:sz w:val="24"/>
          <w:szCs w:val="24"/>
        </w:rPr>
      </w:pPr>
      <w:r w:rsidRPr="00645970">
        <w:rPr>
          <w:b/>
          <w:sz w:val="24"/>
          <w:szCs w:val="24"/>
        </w:rPr>
        <w:t xml:space="preserve">Article 3:  </w:t>
      </w:r>
      <w:r w:rsidRPr="00645970">
        <w:rPr>
          <w:sz w:val="24"/>
          <w:szCs w:val="24"/>
        </w:rPr>
        <w:t>To elect and/or appoint the following Town Officers for the ensuing year or to take any other action thereto:</w:t>
      </w:r>
    </w:p>
    <w:p w:rsidR="009C44DE" w:rsidRPr="00645970" w:rsidRDefault="009C44DE" w:rsidP="007D10F2">
      <w:pPr>
        <w:rPr>
          <w:sz w:val="24"/>
          <w:szCs w:val="24"/>
        </w:rPr>
      </w:pPr>
    </w:p>
    <w:p w:rsidR="009C44DE" w:rsidRPr="00645970" w:rsidRDefault="009C44DE" w:rsidP="009C44DE">
      <w:pPr>
        <w:jc w:val="center"/>
        <w:rPr>
          <w:sz w:val="24"/>
          <w:szCs w:val="24"/>
        </w:rPr>
      </w:pPr>
      <w:r w:rsidRPr="00645970">
        <w:rPr>
          <w:sz w:val="24"/>
          <w:szCs w:val="24"/>
        </w:rPr>
        <w:t>One General Assistance Director</w:t>
      </w:r>
    </w:p>
    <w:p w:rsidR="009C44DE" w:rsidRPr="00645970" w:rsidRDefault="009C44DE" w:rsidP="009C44DE">
      <w:pPr>
        <w:jc w:val="center"/>
        <w:rPr>
          <w:sz w:val="24"/>
          <w:szCs w:val="24"/>
        </w:rPr>
      </w:pPr>
      <w:r w:rsidRPr="00645970">
        <w:rPr>
          <w:sz w:val="24"/>
          <w:szCs w:val="24"/>
        </w:rPr>
        <w:lastRenderedPageBreak/>
        <w:t>Board of Assessors</w:t>
      </w:r>
    </w:p>
    <w:p w:rsidR="009C44DE" w:rsidRPr="00645970" w:rsidRDefault="009C44DE" w:rsidP="009C44DE">
      <w:pPr>
        <w:jc w:val="center"/>
        <w:rPr>
          <w:sz w:val="24"/>
          <w:szCs w:val="24"/>
        </w:rPr>
      </w:pPr>
      <w:r w:rsidRPr="00645970">
        <w:rPr>
          <w:sz w:val="24"/>
          <w:szCs w:val="24"/>
        </w:rPr>
        <w:t>Five (5) Budget Committee Members</w:t>
      </w:r>
    </w:p>
    <w:p w:rsidR="009C44DE" w:rsidRPr="00645970" w:rsidRDefault="009C44DE" w:rsidP="009C44DE">
      <w:pPr>
        <w:jc w:val="center"/>
        <w:rPr>
          <w:sz w:val="24"/>
          <w:szCs w:val="24"/>
        </w:rPr>
      </w:pPr>
      <w:r w:rsidRPr="00645970">
        <w:rPr>
          <w:sz w:val="24"/>
          <w:szCs w:val="24"/>
        </w:rPr>
        <w:t>One Fire Warden (pursuant to MRSA 25, Part 6, Chapter 315, subsection 2391).</w:t>
      </w:r>
    </w:p>
    <w:p w:rsidR="000239B4" w:rsidRPr="00645970" w:rsidRDefault="000239B4" w:rsidP="009C44DE">
      <w:pPr>
        <w:jc w:val="center"/>
        <w:rPr>
          <w:sz w:val="24"/>
          <w:szCs w:val="24"/>
        </w:rPr>
      </w:pPr>
    </w:p>
    <w:p w:rsidR="000239B4" w:rsidRPr="00645970" w:rsidRDefault="000239B4" w:rsidP="000239B4">
      <w:pPr>
        <w:rPr>
          <w:sz w:val="24"/>
          <w:szCs w:val="24"/>
        </w:rPr>
      </w:pPr>
      <w:r w:rsidRPr="00645970">
        <w:rPr>
          <w:sz w:val="24"/>
          <w:szCs w:val="24"/>
        </w:rPr>
        <w:t xml:space="preserve">A motion was made by Lee Holman to nominate the board of selectmen as General Assistance Director.  This motion was seconded by Cathy Lowe.  </w:t>
      </w:r>
    </w:p>
    <w:p w:rsidR="000239B4" w:rsidRPr="00645970" w:rsidRDefault="000239B4" w:rsidP="000239B4">
      <w:pPr>
        <w:rPr>
          <w:b/>
          <w:sz w:val="24"/>
          <w:szCs w:val="24"/>
        </w:rPr>
      </w:pPr>
      <w:r w:rsidRPr="00645970">
        <w:rPr>
          <w:b/>
          <w:sz w:val="24"/>
          <w:szCs w:val="24"/>
        </w:rPr>
        <w:t>Vote by show of hands:  Yes</w:t>
      </w:r>
    </w:p>
    <w:p w:rsidR="000239B4" w:rsidRPr="00645970" w:rsidRDefault="000239B4" w:rsidP="000239B4">
      <w:pPr>
        <w:rPr>
          <w:b/>
          <w:sz w:val="24"/>
          <w:szCs w:val="24"/>
        </w:rPr>
      </w:pPr>
    </w:p>
    <w:p w:rsidR="000239B4" w:rsidRPr="00645970" w:rsidRDefault="000239B4" w:rsidP="000239B4">
      <w:pPr>
        <w:rPr>
          <w:sz w:val="24"/>
          <w:szCs w:val="24"/>
        </w:rPr>
      </w:pPr>
      <w:r w:rsidRPr="00645970">
        <w:rPr>
          <w:sz w:val="24"/>
          <w:szCs w:val="24"/>
        </w:rPr>
        <w:t xml:space="preserve">A motion was made by Lee Holman, seconded by </w:t>
      </w:r>
      <w:r w:rsidR="001C3E55">
        <w:rPr>
          <w:sz w:val="24"/>
          <w:szCs w:val="24"/>
        </w:rPr>
        <w:t>Lori Swan</w:t>
      </w:r>
      <w:r w:rsidRPr="00645970">
        <w:rPr>
          <w:sz w:val="24"/>
          <w:szCs w:val="24"/>
        </w:rPr>
        <w:t xml:space="preserve"> to nominate the board of selectmen as Board of Assessors.  </w:t>
      </w:r>
    </w:p>
    <w:p w:rsidR="000239B4" w:rsidRPr="00645970" w:rsidRDefault="000239B4" w:rsidP="000239B4">
      <w:pPr>
        <w:rPr>
          <w:b/>
          <w:sz w:val="24"/>
          <w:szCs w:val="24"/>
        </w:rPr>
      </w:pPr>
      <w:r w:rsidRPr="00645970">
        <w:rPr>
          <w:b/>
          <w:sz w:val="24"/>
          <w:szCs w:val="24"/>
        </w:rPr>
        <w:t>Vote by show of hands:  Yes</w:t>
      </w:r>
    </w:p>
    <w:p w:rsidR="000239B4" w:rsidRPr="00645970" w:rsidRDefault="000239B4" w:rsidP="000239B4">
      <w:pPr>
        <w:rPr>
          <w:b/>
          <w:sz w:val="24"/>
          <w:szCs w:val="24"/>
        </w:rPr>
      </w:pPr>
    </w:p>
    <w:p w:rsidR="009C44DE" w:rsidRPr="00645970" w:rsidRDefault="000239B4" w:rsidP="000239B4">
      <w:pPr>
        <w:rPr>
          <w:sz w:val="24"/>
          <w:szCs w:val="24"/>
        </w:rPr>
      </w:pPr>
      <w:r w:rsidRPr="00645970">
        <w:rPr>
          <w:sz w:val="24"/>
          <w:szCs w:val="24"/>
        </w:rPr>
        <w:t>Nominations were made for Budget Committee</w:t>
      </w:r>
      <w:r w:rsidR="00825946" w:rsidRPr="00645970">
        <w:rPr>
          <w:sz w:val="24"/>
          <w:szCs w:val="24"/>
        </w:rPr>
        <w:t xml:space="preserve"> and seconded for the following:</w:t>
      </w:r>
      <w:r w:rsidR="00825946" w:rsidRPr="00645970">
        <w:rPr>
          <w:sz w:val="24"/>
          <w:szCs w:val="24"/>
        </w:rPr>
        <w:tab/>
      </w:r>
      <w:r w:rsidR="00825946" w:rsidRPr="00645970">
        <w:rPr>
          <w:sz w:val="24"/>
          <w:szCs w:val="24"/>
        </w:rPr>
        <w:tab/>
      </w:r>
      <w:r w:rsidR="00825946" w:rsidRPr="00645970">
        <w:rPr>
          <w:sz w:val="24"/>
          <w:szCs w:val="24"/>
        </w:rPr>
        <w:tab/>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Robert L'Heureux</w:t>
      </w:r>
    </w:p>
    <w:p w:rsidR="00825946" w:rsidRPr="00645970"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r>
      <w:r w:rsidR="001C3E55">
        <w:rPr>
          <w:sz w:val="24"/>
          <w:szCs w:val="24"/>
        </w:rPr>
        <w:t>Christina Mumau</w:t>
      </w:r>
    </w:p>
    <w:p w:rsidR="00825946" w:rsidRDefault="00825946" w:rsidP="000239B4">
      <w:pPr>
        <w:rPr>
          <w:sz w:val="24"/>
          <w:szCs w:val="24"/>
        </w:rPr>
      </w:pPr>
      <w:r w:rsidRPr="00645970">
        <w:rPr>
          <w:sz w:val="24"/>
          <w:szCs w:val="24"/>
        </w:rPr>
        <w:tab/>
      </w:r>
      <w:r w:rsidRPr="00645970">
        <w:rPr>
          <w:sz w:val="24"/>
          <w:szCs w:val="24"/>
        </w:rPr>
        <w:tab/>
      </w:r>
      <w:r w:rsidRPr="00645970">
        <w:rPr>
          <w:sz w:val="24"/>
          <w:szCs w:val="24"/>
        </w:rPr>
        <w:tab/>
      </w:r>
      <w:r w:rsidRPr="00645970">
        <w:rPr>
          <w:sz w:val="24"/>
          <w:szCs w:val="24"/>
        </w:rPr>
        <w:tab/>
        <w:t>Doreen Maxwell</w:t>
      </w:r>
    </w:p>
    <w:p w:rsidR="001C3E55" w:rsidRDefault="001C3E55" w:rsidP="000239B4">
      <w:pPr>
        <w:rPr>
          <w:sz w:val="24"/>
          <w:szCs w:val="24"/>
        </w:rPr>
      </w:pPr>
      <w:r>
        <w:rPr>
          <w:sz w:val="24"/>
          <w:szCs w:val="24"/>
        </w:rPr>
        <w:tab/>
      </w:r>
      <w:r>
        <w:rPr>
          <w:sz w:val="24"/>
          <w:szCs w:val="24"/>
        </w:rPr>
        <w:tab/>
      </w:r>
      <w:r>
        <w:rPr>
          <w:sz w:val="24"/>
          <w:szCs w:val="24"/>
        </w:rPr>
        <w:tab/>
      </w:r>
      <w:r>
        <w:rPr>
          <w:sz w:val="24"/>
          <w:szCs w:val="24"/>
        </w:rPr>
        <w:tab/>
        <w:t>Michael McCarron</w:t>
      </w:r>
    </w:p>
    <w:p w:rsidR="001C3E55" w:rsidRPr="00645970" w:rsidRDefault="001C3E55" w:rsidP="000239B4">
      <w:pPr>
        <w:rPr>
          <w:sz w:val="24"/>
          <w:szCs w:val="24"/>
        </w:rPr>
      </w:pPr>
      <w:r>
        <w:rPr>
          <w:sz w:val="24"/>
          <w:szCs w:val="24"/>
        </w:rPr>
        <w:tab/>
      </w:r>
      <w:r>
        <w:rPr>
          <w:sz w:val="24"/>
          <w:szCs w:val="24"/>
        </w:rPr>
        <w:tab/>
      </w:r>
      <w:r>
        <w:rPr>
          <w:sz w:val="24"/>
          <w:szCs w:val="24"/>
        </w:rPr>
        <w:tab/>
      </w:r>
      <w:r>
        <w:rPr>
          <w:sz w:val="24"/>
          <w:szCs w:val="24"/>
        </w:rPr>
        <w:tab/>
        <w:t>Al Borzelli</w:t>
      </w:r>
    </w:p>
    <w:p w:rsidR="00825946" w:rsidRPr="00645970" w:rsidRDefault="00825946" w:rsidP="000239B4">
      <w:pPr>
        <w:rPr>
          <w:sz w:val="24"/>
          <w:szCs w:val="24"/>
        </w:rPr>
      </w:pPr>
    </w:p>
    <w:p w:rsidR="00825946" w:rsidRPr="00645970" w:rsidRDefault="00825946" w:rsidP="000239B4">
      <w:pPr>
        <w:rPr>
          <w:sz w:val="24"/>
          <w:szCs w:val="24"/>
        </w:rPr>
      </w:pPr>
      <w:r w:rsidRPr="00645970">
        <w:rPr>
          <w:sz w:val="24"/>
          <w:szCs w:val="24"/>
        </w:rPr>
        <w:t>No other nominations were made beyond the five (5) needed.</w:t>
      </w:r>
    </w:p>
    <w:p w:rsidR="00825946" w:rsidRPr="00645970" w:rsidRDefault="00825946" w:rsidP="000239B4">
      <w:pPr>
        <w:rPr>
          <w:b/>
          <w:sz w:val="24"/>
          <w:szCs w:val="24"/>
        </w:rPr>
      </w:pPr>
      <w:r w:rsidRPr="00645970">
        <w:rPr>
          <w:b/>
          <w:sz w:val="24"/>
          <w:szCs w:val="24"/>
        </w:rPr>
        <w:t>Vote by show of hands:  Yes</w:t>
      </w:r>
    </w:p>
    <w:p w:rsidR="00825946" w:rsidRPr="00645970" w:rsidRDefault="00825946" w:rsidP="000239B4">
      <w:pPr>
        <w:rPr>
          <w:b/>
          <w:sz w:val="24"/>
          <w:szCs w:val="24"/>
        </w:rPr>
      </w:pPr>
    </w:p>
    <w:p w:rsidR="00825946" w:rsidRPr="00645970" w:rsidRDefault="00825946" w:rsidP="000239B4">
      <w:pPr>
        <w:rPr>
          <w:sz w:val="24"/>
          <w:szCs w:val="24"/>
        </w:rPr>
      </w:pPr>
      <w:r w:rsidRPr="00645970">
        <w:rPr>
          <w:sz w:val="24"/>
          <w:szCs w:val="24"/>
        </w:rPr>
        <w:t>A motion was made by Lee Holman, seconded by Cathy Lowe to nominate Clarence Hill as Fire Warden.</w:t>
      </w:r>
    </w:p>
    <w:p w:rsidR="00825946" w:rsidRPr="00645970" w:rsidRDefault="00825946" w:rsidP="000239B4">
      <w:pPr>
        <w:rPr>
          <w:b/>
          <w:sz w:val="24"/>
          <w:szCs w:val="24"/>
        </w:rPr>
      </w:pPr>
      <w:r w:rsidRPr="00645970">
        <w:rPr>
          <w:b/>
          <w:sz w:val="24"/>
          <w:szCs w:val="24"/>
        </w:rPr>
        <w:t>Vote by show of hands:  Yes</w:t>
      </w:r>
    </w:p>
    <w:p w:rsidR="00825946" w:rsidRPr="00645970" w:rsidRDefault="00825946" w:rsidP="000239B4">
      <w:pPr>
        <w:rPr>
          <w:b/>
          <w:sz w:val="24"/>
          <w:szCs w:val="24"/>
        </w:rPr>
      </w:pPr>
    </w:p>
    <w:p w:rsidR="00394561" w:rsidRDefault="00825946" w:rsidP="00394561">
      <w:pPr>
        <w:pStyle w:val="NormalWeb"/>
        <w:shd w:val="clear" w:color="auto" w:fill="FFFFFF"/>
        <w:spacing w:before="0" w:beforeAutospacing="0" w:after="0" w:afterAutospacing="0"/>
        <w:rPr>
          <w:rFonts w:ascii="Calibri" w:hAnsi="Calibri" w:cs="Calibri"/>
          <w:color w:val="000000"/>
        </w:rPr>
      </w:pPr>
      <w:r w:rsidRPr="00645970">
        <w:rPr>
          <w:b/>
        </w:rPr>
        <w:t>Article 4:</w:t>
      </w:r>
      <w:r w:rsidRPr="00645970">
        <w:t xml:space="preserve">  </w:t>
      </w:r>
      <w:r w:rsidR="00394561">
        <w:t xml:space="preserve">Article 4:  </w:t>
      </w:r>
      <w:r w:rsidR="00394561">
        <w:rPr>
          <w:rFonts w:ascii="Calibri" w:hAnsi="Calibri" w:cs="Calibri"/>
          <w:color w:val="000000"/>
        </w:rPr>
        <w:t xml:space="preserve">To see if the Town will vote to allow the Selectboard to enter into an agreement for the purpose of obtaining a bond to accomplish the paving and/or overlay of the pavement on certain roads identified by the Road Commissioner. The bond would be for the amount of $1.4 Million dollars and payments on this bond to be taken from the existing annual road budget. (See page 24 for details on this, including which roads are included in this schedule.  Information on repayments at various rates is available from the Town Office.) </w:t>
      </w:r>
      <w:r w:rsidR="00D26BBA">
        <w:rPr>
          <w:rFonts w:ascii="Calibri" w:hAnsi="Calibri" w:cs="Calibri"/>
          <w:color w:val="000000"/>
        </w:rPr>
        <w:t>Moved by Lennie Eichman as written, seconded by Polly Chasse</w:t>
      </w:r>
    </w:p>
    <w:p w:rsidR="00394561" w:rsidRPr="00394561" w:rsidRDefault="00394561" w:rsidP="00394561">
      <w:pPr>
        <w:pStyle w:val="NoSpacing"/>
        <w:rPr>
          <w:b/>
          <w:sz w:val="24"/>
          <w:szCs w:val="24"/>
        </w:rPr>
      </w:pPr>
      <w:r>
        <w:rPr>
          <w:b/>
          <w:sz w:val="24"/>
          <w:szCs w:val="24"/>
        </w:rPr>
        <w:t>Vote by show of hands: Yes</w:t>
      </w:r>
    </w:p>
    <w:p w:rsidR="00523304" w:rsidRPr="00645970" w:rsidRDefault="00523304" w:rsidP="000239B4">
      <w:pPr>
        <w:rPr>
          <w:b/>
          <w:sz w:val="24"/>
          <w:szCs w:val="24"/>
        </w:rPr>
      </w:pPr>
    </w:p>
    <w:p w:rsidR="00394561" w:rsidRDefault="00523304" w:rsidP="00394561">
      <w:pPr>
        <w:pStyle w:val="NoSpacing"/>
        <w:rPr>
          <w:sz w:val="24"/>
          <w:szCs w:val="24"/>
        </w:rPr>
      </w:pPr>
      <w:r w:rsidRPr="00645970">
        <w:rPr>
          <w:b/>
          <w:sz w:val="24"/>
          <w:szCs w:val="24"/>
        </w:rPr>
        <w:t>Article 5:</w:t>
      </w:r>
      <w:r w:rsidRPr="00645970">
        <w:rPr>
          <w:sz w:val="24"/>
          <w:szCs w:val="24"/>
        </w:rPr>
        <w:t xml:space="preserve">  </w:t>
      </w:r>
      <w:r w:rsidR="00394561">
        <w:rPr>
          <w:sz w:val="24"/>
          <w:szCs w:val="24"/>
        </w:rPr>
        <w:t xml:space="preserve">To see if the Town will vote to raise and/or appropriate a sum of money </w:t>
      </w:r>
      <w:r w:rsidR="00846E85">
        <w:rPr>
          <w:sz w:val="24"/>
          <w:szCs w:val="24"/>
        </w:rPr>
        <w:t>($356,752)</w:t>
      </w:r>
      <w:r w:rsidR="00846E85">
        <w:rPr>
          <w:sz w:val="24"/>
          <w:szCs w:val="24"/>
        </w:rPr>
        <w:t>,</w:t>
      </w:r>
      <w:r w:rsidR="00846E85">
        <w:rPr>
          <w:sz w:val="24"/>
          <w:szCs w:val="24"/>
        </w:rPr>
        <w:t xml:space="preserve"> </w:t>
      </w:r>
      <w:r w:rsidR="00394561">
        <w:rPr>
          <w:sz w:val="24"/>
          <w:szCs w:val="24"/>
        </w:rPr>
        <w:t>to cover the Summer Roads Account, to be retroactive to July 1, 2020.</w:t>
      </w:r>
      <w:r w:rsidR="006E0299">
        <w:rPr>
          <w:sz w:val="24"/>
          <w:szCs w:val="24"/>
        </w:rPr>
        <w:t xml:space="preserve"> Chris Mumau moved the recommended amount. Cathy Lowe seconded.</w:t>
      </w:r>
    </w:p>
    <w:p w:rsidR="00A34134" w:rsidRPr="00645970" w:rsidRDefault="00A34134" w:rsidP="000239B4">
      <w:pPr>
        <w:rPr>
          <w:b/>
          <w:sz w:val="24"/>
          <w:szCs w:val="24"/>
        </w:rPr>
      </w:pPr>
      <w:r w:rsidRPr="00645970">
        <w:rPr>
          <w:b/>
          <w:sz w:val="24"/>
          <w:szCs w:val="24"/>
        </w:rPr>
        <w:t>Vote by show of hands:  Yes</w:t>
      </w:r>
    </w:p>
    <w:p w:rsidR="00A34134" w:rsidRPr="00645970" w:rsidRDefault="00A34134" w:rsidP="000239B4">
      <w:pPr>
        <w:rPr>
          <w:b/>
          <w:sz w:val="24"/>
          <w:szCs w:val="24"/>
        </w:rPr>
      </w:pPr>
    </w:p>
    <w:p w:rsidR="00394561" w:rsidRDefault="00A34134" w:rsidP="00394561">
      <w:pPr>
        <w:pStyle w:val="NoSpacing"/>
        <w:rPr>
          <w:sz w:val="24"/>
          <w:szCs w:val="24"/>
        </w:rPr>
      </w:pPr>
      <w:r w:rsidRPr="00645970">
        <w:rPr>
          <w:b/>
          <w:sz w:val="24"/>
          <w:szCs w:val="24"/>
        </w:rPr>
        <w:t xml:space="preserve">Article 6: </w:t>
      </w:r>
      <w:r w:rsidR="00394561">
        <w:rPr>
          <w:sz w:val="24"/>
          <w:szCs w:val="24"/>
        </w:rPr>
        <w:t>To see if the Town will vote to raise and/or appropriate a sum of money</w:t>
      </w:r>
      <w:r w:rsidR="00846E85">
        <w:rPr>
          <w:sz w:val="24"/>
          <w:szCs w:val="24"/>
        </w:rPr>
        <w:t xml:space="preserve"> </w:t>
      </w:r>
      <w:r w:rsidR="00761127">
        <w:rPr>
          <w:sz w:val="24"/>
          <w:szCs w:val="24"/>
        </w:rPr>
        <w:t>($319,905)</w:t>
      </w:r>
      <w:r w:rsidR="00761127">
        <w:rPr>
          <w:sz w:val="24"/>
          <w:szCs w:val="24"/>
        </w:rPr>
        <w:t xml:space="preserve"> </w:t>
      </w:r>
      <w:r w:rsidR="00394561">
        <w:rPr>
          <w:sz w:val="24"/>
          <w:szCs w:val="24"/>
        </w:rPr>
        <w:t xml:space="preserve"> to cover the Winter Roads account, to be retroactive to July 1, 2020.</w:t>
      </w:r>
      <w:r w:rsidR="006E0299">
        <w:rPr>
          <w:sz w:val="24"/>
          <w:szCs w:val="24"/>
        </w:rPr>
        <w:t xml:space="preserve"> Alan Fernald moved the recommended amount. Lennie Eichman seconded.</w:t>
      </w:r>
    </w:p>
    <w:p w:rsidR="00394561" w:rsidRPr="00645970" w:rsidRDefault="00394561" w:rsidP="00394561">
      <w:pPr>
        <w:rPr>
          <w:b/>
          <w:sz w:val="24"/>
          <w:szCs w:val="24"/>
        </w:rPr>
      </w:pPr>
      <w:r w:rsidRPr="00645970">
        <w:rPr>
          <w:b/>
          <w:sz w:val="24"/>
          <w:szCs w:val="24"/>
        </w:rPr>
        <w:t>Vote by show of hands:  Yes</w:t>
      </w:r>
    </w:p>
    <w:p w:rsidR="00A34134" w:rsidRPr="00645970" w:rsidRDefault="00A34134" w:rsidP="000239B4">
      <w:pPr>
        <w:rPr>
          <w:b/>
          <w:sz w:val="24"/>
          <w:szCs w:val="24"/>
        </w:rPr>
      </w:pPr>
    </w:p>
    <w:p w:rsidR="00394561" w:rsidRDefault="00A34134" w:rsidP="00394561">
      <w:pPr>
        <w:pStyle w:val="NoSpacing"/>
        <w:rPr>
          <w:sz w:val="24"/>
          <w:szCs w:val="24"/>
        </w:rPr>
      </w:pPr>
      <w:r w:rsidRPr="00645970">
        <w:rPr>
          <w:b/>
          <w:sz w:val="24"/>
          <w:szCs w:val="24"/>
        </w:rPr>
        <w:t xml:space="preserve">Article 7: </w:t>
      </w:r>
      <w:r w:rsidR="00394561">
        <w:rPr>
          <w:sz w:val="24"/>
          <w:szCs w:val="24"/>
        </w:rPr>
        <w:t>To see if the Town will vote to raise and/or appropriate a sum of money</w:t>
      </w:r>
      <w:r w:rsidR="00761127">
        <w:rPr>
          <w:sz w:val="24"/>
          <w:szCs w:val="24"/>
        </w:rPr>
        <w:t xml:space="preserve"> </w:t>
      </w:r>
      <w:r w:rsidR="00761127">
        <w:rPr>
          <w:sz w:val="24"/>
          <w:szCs w:val="24"/>
        </w:rPr>
        <w:t xml:space="preserve">($235,434), </w:t>
      </w:r>
      <w:r w:rsidR="00394561">
        <w:rPr>
          <w:sz w:val="24"/>
          <w:szCs w:val="24"/>
        </w:rPr>
        <w:t xml:space="preserve"> to cover the General and Administrative Account to cover operational expenses of the Town</w:t>
      </w:r>
      <w:r w:rsidR="00761127">
        <w:rPr>
          <w:sz w:val="24"/>
          <w:szCs w:val="24"/>
        </w:rPr>
        <w:t xml:space="preserve">, </w:t>
      </w:r>
      <w:r w:rsidR="00394561">
        <w:rPr>
          <w:sz w:val="24"/>
          <w:szCs w:val="24"/>
        </w:rPr>
        <w:t xml:space="preserve">to be retroactive to July 1, 2020.  </w:t>
      </w:r>
      <w:r w:rsidR="006E0299">
        <w:rPr>
          <w:sz w:val="24"/>
          <w:szCs w:val="24"/>
        </w:rPr>
        <w:t xml:space="preserve">Alan Fernald moved the article. Polly Chasse seconded. </w:t>
      </w:r>
    </w:p>
    <w:p w:rsidR="00A34134" w:rsidRPr="00645970" w:rsidRDefault="00A34134" w:rsidP="000239B4">
      <w:pPr>
        <w:rPr>
          <w:b/>
          <w:sz w:val="24"/>
          <w:szCs w:val="24"/>
        </w:rPr>
      </w:pPr>
      <w:r w:rsidRPr="00645970">
        <w:rPr>
          <w:b/>
          <w:sz w:val="24"/>
          <w:szCs w:val="24"/>
        </w:rPr>
        <w:t>Vote by show of hands:  Yes</w:t>
      </w:r>
    </w:p>
    <w:p w:rsidR="00A34134" w:rsidRPr="00645970" w:rsidRDefault="00A34134" w:rsidP="000239B4">
      <w:pPr>
        <w:rPr>
          <w:b/>
          <w:sz w:val="24"/>
          <w:szCs w:val="24"/>
        </w:rPr>
      </w:pPr>
    </w:p>
    <w:p w:rsidR="00394561" w:rsidRDefault="00A34134" w:rsidP="00394561">
      <w:pPr>
        <w:pStyle w:val="NoSpacing"/>
        <w:rPr>
          <w:sz w:val="24"/>
          <w:szCs w:val="24"/>
        </w:rPr>
      </w:pPr>
      <w:r w:rsidRPr="00645970">
        <w:rPr>
          <w:b/>
          <w:sz w:val="24"/>
          <w:szCs w:val="24"/>
        </w:rPr>
        <w:t xml:space="preserve">Article 8: </w:t>
      </w:r>
      <w:r w:rsidR="00394561">
        <w:rPr>
          <w:sz w:val="24"/>
          <w:szCs w:val="24"/>
        </w:rPr>
        <w:t>To see if the Town will vote to raise and/or appropriate a sum of money</w:t>
      </w:r>
      <w:r w:rsidR="00846E85">
        <w:rPr>
          <w:sz w:val="24"/>
          <w:szCs w:val="24"/>
        </w:rPr>
        <w:t xml:space="preserve"> ($95,813), </w:t>
      </w:r>
      <w:r w:rsidR="00394561">
        <w:rPr>
          <w:sz w:val="24"/>
          <w:szCs w:val="24"/>
        </w:rPr>
        <w:t xml:space="preserve"> for the Contracted Solid Waste Curbside Pickup &amp; Recycling, also Annual Bulky Waste Pickup, to be retroactive to July 1, 2020.</w:t>
      </w:r>
      <w:r w:rsidR="006E0299">
        <w:rPr>
          <w:sz w:val="24"/>
          <w:szCs w:val="24"/>
        </w:rPr>
        <w:t xml:space="preserve"> </w:t>
      </w:r>
      <w:r w:rsidR="00652A8A">
        <w:rPr>
          <w:sz w:val="24"/>
          <w:szCs w:val="24"/>
        </w:rPr>
        <w:t>Alan Fernald moved the article. Lennie Eichman seconded.</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652A8A" w:rsidRDefault="00555FE5" w:rsidP="00652A8A">
      <w:pPr>
        <w:pStyle w:val="NoSpacing"/>
        <w:rPr>
          <w:sz w:val="24"/>
          <w:szCs w:val="24"/>
        </w:rPr>
      </w:pPr>
      <w:r w:rsidRPr="00645970">
        <w:rPr>
          <w:b/>
          <w:sz w:val="24"/>
          <w:szCs w:val="24"/>
        </w:rPr>
        <w:t xml:space="preserve">Article 9:  </w:t>
      </w:r>
      <w:r w:rsidR="00394561">
        <w:rPr>
          <w:sz w:val="24"/>
          <w:szCs w:val="24"/>
        </w:rPr>
        <w:t>To see if the Town will vote to raise and/or appropriate a sum of money</w:t>
      </w:r>
      <w:r w:rsidR="00846E85">
        <w:rPr>
          <w:sz w:val="24"/>
          <w:szCs w:val="24"/>
        </w:rPr>
        <w:t xml:space="preserve"> ($92,376),</w:t>
      </w:r>
      <w:r w:rsidR="00394561">
        <w:rPr>
          <w:sz w:val="24"/>
          <w:szCs w:val="24"/>
        </w:rPr>
        <w:t xml:space="preserve"> for the Public Safety Account, to be retroactive to July 1, 2020.</w:t>
      </w:r>
      <w:r w:rsidR="00652A8A">
        <w:rPr>
          <w:sz w:val="24"/>
          <w:szCs w:val="24"/>
        </w:rPr>
        <w:t xml:space="preserve"> Doreen Maxwell moved the article. Judy Hamilton seconded. </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394561" w:rsidRDefault="00555FE5" w:rsidP="00394561">
      <w:pPr>
        <w:pStyle w:val="NoSpacing"/>
        <w:rPr>
          <w:sz w:val="24"/>
          <w:szCs w:val="24"/>
        </w:rPr>
      </w:pPr>
      <w:r w:rsidRPr="00645970">
        <w:rPr>
          <w:b/>
          <w:sz w:val="24"/>
          <w:szCs w:val="24"/>
        </w:rPr>
        <w:t xml:space="preserve">Article 10:  </w:t>
      </w:r>
      <w:r w:rsidR="00394561">
        <w:rPr>
          <w:sz w:val="24"/>
          <w:szCs w:val="24"/>
        </w:rPr>
        <w:t>To see if the Town will vote to raise and/or appropriate a sum of money</w:t>
      </w:r>
      <w:r w:rsidR="00846E85">
        <w:rPr>
          <w:sz w:val="24"/>
          <w:szCs w:val="24"/>
        </w:rPr>
        <w:t xml:space="preserve"> ($10,563 * r</w:t>
      </w:r>
      <w:r w:rsidR="00846E85">
        <w:rPr>
          <w:sz w:val="24"/>
          <w:szCs w:val="24"/>
        </w:rPr>
        <w:t>epresents $500 for Buckfield Recreation</w:t>
      </w:r>
      <w:r w:rsidR="00846E85">
        <w:rPr>
          <w:sz w:val="24"/>
          <w:szCs w:val="24"/>
        </w:rPr>
        <w:t xml:space="preserve"> not in the budget committee recommendation),</w:t>
      </w:r>
      <w:r w:rsidR="00394561">
        <w:rPr>
          <w:sz w:val="24"/>
          <w:szCs w:val="24"/>
        </w:rPr>
        <w:t xml:space="preserve"> for Social Services.  </w:t>
      </w:r>
      <w:r w:rsidR="005D4A0B">
        <w:rPr>
          <w:sz w:val="24"/>
          <w:szCs w:val="24"/>
        </w:rPr>
        <w:t xml:space="preserve">The article covers requests by various community organizations for funding, to be retroactive to July 1, 2020. </w:t>
      </w:r>
      <w:r w:rsidR="00652A8A">
        <w:rPr>
          <w:sz w:val="24"/>
          <w:szCs w:val="24"/>
        </w:rPr>
        <w:t>Lennie Eichman moved the recommended amount. Al Borzelli seconded.</w:t>
      </w:r>
    </w:p>
    <w:p w:rsidR="00555FE5" w:rsidRPr="00645970" w:rsidRDefault="00555FE5" w:rsidP="000239B4">
      <w:pPr>
        <w:rPr>
          <w:b/>
          <w:sz w:val="24"/>
          <w:szCs w:val="24"/>
        </w:rPr>
      </w:pPr>
      <w:r w:rsidRPr="00645970">
        <w:rPr>
          <w:b/>
          <w:sz w:val="24"/>
          <w:szCs w:val="24"/>
        </w:rPr>
        <w:t>Vote by show of hands:  Yes</w:t>
      </w:r>
    </w:p>
    <w:p w:rsidR="00555FE5" w:rsidRPr="00645970" w:rsidRDefault="00555FE5" w:rsidP="000239B4">
      <w:pPr>
        <w:rPr>
          <w:b/>
          <w:sz w:val="24"/>
          <w:szCs w:val="24"/>
        </w:rPr>
      </w:pPr>
    </w:p>
    <w:p w:rsidR="00394561" w:rsidRDefault="00555FE5" w:rsidP="00394561">
      <w:pPr>
        <w:pStyle w:val="NoSpacing"/>
        <w:rPr>
          <w:sz w:val="24"/>
          <w:szCs w:val="24"/>
        </w:rPr>
      </w:pPr>
      <w:r w:rsidRPr="00645970">
        <w:rPr>
          <w:b/>
          <w:sz w:val="24"/>
          <w:szCs w:val="24"/>
        </w:rPr>
        <w:t xml:space="preserve">Article 11:  </w:t>
      </w:r>
      <w:r w:rsidR="00394561">
        <w:rPr>
          <w:sz w:val="24"/>
          <w:szCs w:val="24"/>
        </w:rPr>
        <w:t xml:space="preserve">To see if the Town will vote to authorize the Selectboard to use Overlay for accounts exceeding appropriated amounts, including tax abatements, and applicable interest and to set the amount of overlay at no more than 2.5% of the Tax Commitment and be retroactive to July 1, 2020.  Explanation:  The Selectboard, as Assessors, are authorized to raise Overlay under Title 36 MRSA section 710 but require your authorization to spend Overlay.  Overlay cannot be more than 5% of the Tax Commitment.  </w:t>
      </w:r>
      <w:r w:rsidR="00652A8A">
        <w:rPr>
          <w:sz w:val="24"/>
          <w:szCs w:val="24"/>
        </w:rPr>
        <w:t>Lee Fernald moved as written. Lennie Eichman seconded.</w:t>
      </w:r>
    </w:p>
    <w:p w:rsidR="00F81958" w:rsidRPr="00645970" w:rsidRDefault="00F81958" w:rsidP="000239B4">
      <w:pPr>
        <w:rPr>
          <w:b/>
          <w:sz w:val="24"/>
          <w:szCs w:val="24"/>
        </w:rPr>
      </w:pPr>
      <w:r w:rsidRPr="00645970">
        <w:rPr>
          <w:b/>
          <w:sz w:val="24"/>
          <w:szCs w:val="24"/>
        </w:rPr>
        <w:t>Vote by show of hands:  Yes</w:t>
      </w:r>
    </w:p>
    <w:p w:rsidR="00F81958" w:rsidRPr="00645970" w:rsidRDefault="00F81958" w:rsidP="000239B4">
      <w:pPr>
        <w:rPr>
          <w:b/>
          <w:sz w:val="24"/>
          <w:szCs w:val="24"/>
        </w:rPr>
      </w:pPr>
    </w:p>
    <w:p w:rsidR="00394561" w:rsidRDefault="00F81958" w:rsidP="00394561">
      <w:pPr>
        <w:pStyle w:val="NoSpacing"/>
        <w:rPr>
          <w:sz w:val="24"/>
          <w:szCs w:val="24"/>
        </w:rPr>
      </w:pPr>
      <w:r w:rsidRPr="00645970">
        <w:rPr>
          <w:b/>
          <w:sz w:val="24"/>
          <w:szCs w:val="24"/>
        </w:rPr>
        <w:t xml:space="preserve">Article 12: </w:t>
      </w:r>
      <w:r w:rsidR="00394561">
        <w:rPr>
          <w:sz w:val="24"/>
          <w:szCs w:val="24"/>
        </w:rPr>
        <w:t>To see if the Town will authorize the Selectboard on behalf of the Town to sell and dispose of any real estate acquired by th</w:t>
      </w:r>
      <w:r w:rsidR="00846E85">
        <w:rPr>
          <w:sz w:val="24"/>
          <w:szCs w:val="24"/>
        </w:rPr>
        <w:t>e Town for non-payment of taxes.</w:t>
      </w:r>
      <w:r w:rsidR="00394561">
        <w:rPr>
          <w:sz w:val="24"/>
          <w:szCs w:val="24"/>
        </w:rPr>
        <w:t xml:space="preserve">  Sale or sales of said properties is to be by sealed bid and advertised seven (7) days in advance by posting in two conspicuous public places and by placing an advertisement in a newspaper of general circulation, and to execute Municipal Quit Claim Deeds for such property.  The Selectboard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State Law and the Selectboard and therefore shall execute and deliver a Municipal Quit Claim Deed for such property.  </w:t>
      </w:r>
      <w:r w:rsidR="00652A8A">
        <w:rPr>
          <w:sz w:val="24"/>
          <w:szCs w:val="24"/>
        </w:rPr>
        <w:t>Judy Hamilton moved as written. Doreen Maxwell seconded.</w:t>
      </w:r>
    </w:p>
    <w:p w:rsidR="00F81958" w:rsidRPr="00645970" w:rsidRDefault="00F81958" w:rsidP="000239B4">
      <w:pPr>
        <w:rPr>
          <w:b/>
          <w:sz w:val="24"/>
          <w:szCs w:val="24"/>
        </w:rPr>
      </w:pPr>
      <w:r w:rsidRPr="00645970">
        <w:rPr>
          <w:b/>
          <w:sz w:val="24"/>
          <w:szCs w:val="24"/>
        </w:rPr>
        <w:t>Vote by show of hands:  Yes</w:t>
      </w:r>
    </w:p>
    <w:p w:rsidR="00F81958" w:rsidRPr="00645970" w:rsidRDefault="00F81958" w:rsidP="000239B4">
      <w:pPr>
        <w:rPr>
          <w:b/>
          <w:sz w:val="24"/>
          <w:szCs w:val="24"/>
        </w:rPr>
      </w:pPr>
    </w:p>
    <w:p w:rsidR="00074BB8" w:rsidRDefault="00846E85" w:rsidP="00394561">
      <w:pPr>
        <w:pStyle w:val="NoSpacing"/>
        <w:rPr>
          <w:sz w:val="24"/>
          <w:szCs w:val="24"/>
        </w:rPr>
      </w:pPr>
      <w:r>
        <w:rPr>
          <w:b/>
          <w:sz w:val="24"/>
          <w:szCs w:val="24"/>
        </w:rPr>
        <w:lastRenderedPageBreak/>
        <w:t>Article 13:</w:t>
      </w:r>
      <w:r w:rsidR="00074BB8">
        <w:rPr>
          <w:b/>
          <w:sz w:val="24"/>
          <w:szCs w:val="24"/>
        </w:rPr>
        <w:t xml:space="preserve"> </w:t>
      </w:r>
      <w:bookmarkStart w:id="0" w:name="_GoBack"/>
      <w:bookmarkEnd w:id="0"/>
      <w:r>
        <w:rPr>
          <w:b/>
          <w:sz w:val="24"/>
          <w:szCs w:val="24"/>
        </w:rPr>
        <w:t xml:space="preserve"> </w:t>
      </w:r>
      <w:r>
        <w:rPr>
          <w:sz w:val="24"/>
          <w:szCs w:val="24"/>
        </w:rPr>
        <w:t>To see if the Town will authorize the Selectboard on behalf of the Town to sell and dispose of any real estate acquired by the</w:t>
      </w:r>
      <w:r w:rsidR="00074BB8">
        <w:rPr>
          <w:sz w:val="24"/>
          <w:szCs w:val="24"/>
        </w:rPr>
        <w:t xml:space="preserve"> Town for non-payment of taxes. </w:t>
      </w:r>
      <w:r>
        <w:rPr>
          <w:sz w:val="24"/>
          <w:szCs w:val="24"/>
        </w:rPr>
        <w:t xml:space="preserve">Sale or sales of said properties is to </w:t>
      </w:r>
      <w:r w:rsidR="00074BB8">
        <w:rPr>
          <w:sz w:val="24"/>
          <w:szCs w:val="24"/>
        </w:rPr>
        <w:t xml:space="preserve">be by sealed bid and advertised for seven (7) days in advance by posting in two conspicuous public places and by placing an advertisement in a newspaper of general circulation, and to execute Municipal Quit Claim Deeds for such property. The Selectboard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State Law and the Selectboard and therefore shall execute and deliver a Municipal Quit Claim Deed for such property. </w:t>
      </w:r>
    </w:p>
    <w:p w:rsidR="00074BB8" w:rsidRDefault="00074BB8" w:rsidP="00394561">
      <w:pPr>
        <w:pStyle w:val="NoSpacing"/>
        <w:rPr>
          <w:sz w:val="24"/>
          <w:szCs w:val="24"/>
        </w:rPr>
      </w:pPr>
    </w:p>
    <w:p w:rsidR="00394561" w:rsidRDefault="00F81958" w:rsidP="00394561">
      <w:pPr>
        <w:pStyle w:val="NoSpacing"/>
        <w:rPr>
          <w:sz w:val="24"/>
          <w:szCs w:val="24"/>
        </w:rPr>
      </w:pPr>
      <w:r w:rsidRPr="00645970">
        <w:rPr>
          <w:b/>
          <w:sz w:val="24"/>
          <w:szCs w:val="24"/>
        </w:rPr>
        <w:t>Article 1</w:t>
      </w:r>
      <w:r w:rsidR="00846E85">
        <w:rPr>
          <w:b/>
          <w:sz w:val="24"/>
          <w:szCs w:val="24"/>
        </w:rPr>
        <w:t>4</w:t>
      </w:r>
      <w:r w:rsidRPr="00645970">
        <w:rPr>
          <w:b/>
          <w:sz w:val="24"/>
          <w:szCs w:val="24"/>
        </w:rPr>
        <w:t xml:space="preserve">:  </w:t>
      </w:r>
      <w:r w:rsidR="00394561">
        <w:rPr>
          <w:sz w:val="24"/>
          <w:szCs w:val="24"/>
        </w:rPr>
        <w:t>To see if the Town will vote to fix the following dates on which real and personal property taxes shall be due and payable:  one half of the tax shall be due and payable on December 1, 2020 and one half of the tax shall be due and payable on May 1, 2021.</w:t>
      </w:r>
      <w:r w:rsidR="00652A8A">
        <w:rPr>
          <w:sz w:val="24"/>
          <w:szCs w:val="24"/>
        </w:rPr>
        <w:t xml:space="preserve"> Christine Mumau moved as written, Polly Chasse seconded. </w:t>
      </w:r>
    </w:p>
    <w:p w:rsidR="00E2659E" w:rsidRPr="00645970" w:rsidRDefault="00E2659E" w:rsidP="000239B4">
      <w:pPr>
        <w:rPr>
          <w:b/>
          <w:sz w:val="24"/>
          <w:szCs w:val="24"/>
        </w:rPr>
      </w:pPr>
      <w:r w:rsidRPr="00645970">
        <w:rPr>
          <w:b/>
          <w:sz w:val="24"/>
          <w:szCs w:val="24"/>
        </w:rPr>
        <w:t>Vote by show of hands:  Yes</w:t>
      </w:r>
    </w:p>
    <w:p w:rsidR="00E2659E" w:rsidRPr="00645970" w:rsidRDefault="00E2659E" w:rsidP="000239B4">
      <w:pPr>
        <w:rPr>
          <w:b/>
          <w:sz w:val="24"/>
          <w:szCs w:val="24"/>
        </w:rPr>
      </w:pPr>
    </w:p>
    <w:p w:rsidR="00394561" w:rsidRDefault="00E2659E" w:rsidP="00394561">
      <w:pPr>
        <w:pStyle w:val="NoSpacing"/>
        <w:rPr>
          <w:sz w:val="24"/>
          <w:szCs w:val="24"/>
        </w:rPr>
      </w:pPr>
      <w:r w:rsidRPr="00645970">
        <w:rPr>
          <w:b/>
          <w:sz w:val="24"/>
          <w:szCs w:val="24"/>
        </w:rPr>
        <w:t>Article 1</w:t>
      </w:r>
      <w:r w:rsidR="00846E85">
        <w:rPr>
          <w:b/>
          <w:sz w:val="24"/>
          <w:szCs w:val="24"/>
        </w:rPr>
        <w:t>5</w:t>
      </w:r>
      <w:r w:rsidR="00394561">
        <w:rPr>
          <w:b/>
          <w:sz w:val="24"/>
          <w:szCs w:val="24"/>
        </w:rPr>
        <w:t xml:space="preserve">: </w:t>
      </w:r>
      <w:r w:rsidR="00394561">
        <w:rPr>
          <w:sz w:val="24"/>
          <w:szCs w:val="24"/>
        </w:rPr>
        <w:t>To see if the Town will vote to fix an annual interest rate of the maximum allowed by State Law (currently 9%) on real and personal property taxes not paid on or before December 1, 2020 and May 1, 2021.</w:t>
      </w:r>
      <w:r w:rsidR="00652A8A">
        <w:rPr>
          <w:sz w:val="24"/>
          <w:szCs w:val="24"/>
        </w:rPr>
        <w:t xml:space="preserve"> Lee Holman moved as written. Lennie Eichman seconded. </w:t>
      </w:r>
    </w:p>
    <w:p w:rsidR="00E2659E" w:rsidRPr="00645970" w:rsidRDefault="00E2659E" w:rsidP="000239B4">
      <w:pPr>
        <w:rPr>
          <w:b/>
          <w:sz w:val="24"/>
          <w:szCs w:val="24"/>
        </w:rPr>
      </w:pPr>
      <w:r w:rsidRPr="00645970">
        <w:rPr>
          <w:b/>
          <w:sz w:val="24"/>
          <w:szCs w:val="24"/>
        </w:rPr>
        <w:t>Vote by show of hands:  Yes</w:t>
      </w:r>
    </w:p>
    <w:p w:rsidR="00E2659E" w:rsidRPr="00645970" w:rsidRDefault="00E2659E" w:rsidP="000239B4">
      <w:pPr>
        <w:rPr>
          <w:b/>
          <w:sz w:val="24"/>
          <w:szCs w:val="24"/>
        </w:rPr>
      </w:pPr>
    </w:p>
    <w:p w:rsidR="00394561" w:rsidRDefault="00E2659E" w:rsidP="00394561">
      <w:pPr>
        <w:pStyle w:val="NoSpacing"/>
        <w:rPr>
          <w:sz w:val="24"/>
          <w:szCs w:val="24"/>
        </w:rPr>
      </w:pPr>
      <w:r w:rsidRPr="00645970">
        <w:rPr>
          <w:b/>
          <w:sz w:val="24"/>
          <w:szCs w:val="24"/>
        </w:rPr>
        <w:t>Article 1</w:t>
      </w:r>
      <w:r w:rsidR="00846E85">
        <w:rPr>
          <w:b/>
          <w:sz w:val="24"/>
          <w:szCs w:val="24"/>
        </w:rPr>
        <w:t>6</w:t>
      </w:r>
      <w:r w:rsidRPr="00645970">
        <w:rPr>
          <w:b/>
          <w:sz w:val="24"/>
          <w:szCs w:val="24"/>
        </w:rPr>
        <w:t xml:space="preserve">:  </w:t>
      </w:r>
      <w:r w:rsidR="00394561">
        <w:rPr>
          <w:sz w:val="24"/>
          <w:szCs w:val="24"/>
        </w:rPr>
        <w:t>To see if the Town will vote to authorize the Tax Collector or the Deputy Tax Collector to accept prepayments of property taxes not yet due or assessed and to fix an annual interest rate of zero (0) percent on taxes paid prior to the due date.  (MRSA 36, Section506, amended).</w:t>
      </w:r>
      <w:r w:rsidR="00652A8A">
        <w:rPr>
          <w:sz w:val="24"/>
          <w:szCs w:val="24"/>
        </w:rPr>
        <w:t xml:space="preserve"> Lennie Eichman moved as written. Alan Fernald seconded. </w:t>
      </w:r>
    </w:p>
    <w:p w:rsidR="00E2659E" w:rsidRPr="00645970" w:rsidRDefault="00E2659E"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394561" w:rsidRDefault="00D229D6" w:rsidP="00652A8A">
      <w:pPr>
        <w:pStyle w:val="NoSpacing"/>
        <w:rPr>
          <w:sz w:val="24"/>
          <w:szCs w:val="24"/>
        </w:rPr>
      </w:pPr>
      <w:r w:rsidRPr="00645970">
        <w:rPr>
          <w:b/>
          <w:sz w:val="24"/>
          <w:szCs w:val="24"/>
        </w:rPr>
        <w:t>Article 1</w:t>
      </w:r>
      <w:r w:rsidR="00846E85">
        <w:rPr>
          <w:b/>
          <w:sz w:val="24"/>
          <w:szCs w:val="24"/>
        </w:rPr>
        <w:t>7</w:t>
      </w:r>
      <w:r w:rsidRPr="00645970">
        <w:rPr>
          <w:b/>
          <w:sz w:val="24"/>
          <w:szCs w:val="24"/>
        </w:rPr>
        <w:t xml:space="preserve">:  </w:t>
      </w:r>
      <w:r w:rsidR="00394561">
        <w:rPr>
          <w:sz w:val="24"/>
          <w:szCs w:val="24"/>
        </w:rPr>
        <w:t>To see if the Town will fix an annual interest rate of three percent (3%) on excess taxes paid when tax abatements are issued by the Board of Assessors (MRSA 36, Section 506A, as amended).</w:t>
      </w:r>
      <w:r w:rsidR="00652A8A">
        <w:rPr>
          <w:sz w:val="24"/>
          <w:szCs w:val="24"/>
        </w:rPr>
        <w:t xml:space="preserve"> Christine Mumau moved as written. Doreen Maxwell seconded.</w:t>
      </w:r>
    </w:p>
    <w:p w:rsidR="00D229D6" w:rsidRPr="00645970" w:rsidRDefault="00D229D6"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394561" w:rsidRDefault="00D229D6" w:rsidP="00394561">
      <w:pPr>
        <w:pStyle w:val="NoSpacing"/>
        <w:rPr>
          <w:sz w:val="24"/>
          <w:szCs w:val="24"/>
        </w:rPr>
      </w:pPr>
      <w:r w:rsidRPr="00645970">
        <w:rPr>
          <w:b/>
          <w:sz w:val="24"/>
          <w:szCs w:val="24"/>
        </w:rPr>
        <w:t>Article 1</w:t>
      </w:r>
      <w:r w:rsidR="00846E85">
        <w:rPr>
          <w:b/>
          <w:sz w:val="24"/>
          <w:szCs w:val="24"/>
        </w:rPr>
        <w:t>8</w:t>
      </w:r>
      <w:r w:rsidRPr="00645970">
        <w:rPr>
          <w:b/>
          <w:sz w:val="24"/>
          <w:szCs w:val="24"/>
        </w:rPr>
        <w:t xml:space="preserve">:  </w:t>
      </w:r>
      <w:r w:rsidR="00394561">
        <w:rPr>
          <w:sz w:val="24"/>
          <w:szCs w:val="24"/>
        </w:rPr>
        <w:t>To see if the Town will vote to accept all revenues from Cost Sharing Projects and from State and Federal agencies.  This revenue will be distributed to the appropriate accounts as intended by said agencies.  As shown in Appendix A-Table 8.</w:t>
      </w:r>
      <w:r w:rsidR="00652A8A">
        <w:rPr>
          <w:sz w:val="24"/>
          <w:szCs w:val="24"/>
        </w:rPr>
        <w:t xml:space="preserve"> Doreen Maxwell moved as written. Christine Mumau seconded. </w:t>
      </w:r>
    </w:p>
    <w:p w:rsidR="00D229D6" w:rsidRPr="00645970" w:rsidRDefault="00D229D6" w:rsidP="000239B4">
      <w:pPr>
        <w:rPr>
          <w:b/>
          <w:sz w:val="24"/>
          <w:szCs w:val="24"/>
        </w:rPr>
      </w:pPr>
      <w:r w:rsidRPr="00645970">
        <w:rPr>
          <w:b/>
          <w:sz w:val="24"/>
          <w:szCs w:val="24"/>
        </w:rPr>
        <w:t>Vote by show of hands:  Yes</w:t>
      </w:r>
    </w:p>
    <w:p w:rsidR="00D229D6" w:rsidRPr="00645970" w:rsidRDefault="00D229D6" w:rsidP="000239B4">
      <w:pPr>
        <w:rPr>
          <w:b/>
          <w:sz w:val="24"/>
          <w:szCs w:val="24"/>
        </w:rPr>
      </w:pPr>
    </w:p>
    <w:p w:rsidR="00394561" w:rsidRDefault="00D229D6" w:rsidP="00394561">
      <w:pPr>
        <w:pStyle w:val="NoSpacing"/>
        <w:rPr>
          <w:sz w:val="24"/>
          <w:szCs w:val="24"/>
        </w:rPr>
      </w:pPr>
      <w:r w:rsidRPr="00645970">
        <w:rPr>
          <w:b/>
          <w:sz w:val="24"/>
          <w:szCs w:val="24"/>
        </w:rPr>
        <w:t>Article 1</w:t>
      </w:r>
      <w:r w:rsidR="00846E85">
        <w:rPr>
          <w:b/>
          <w:sz w:val="24"/>
          <w:szCs w:val="24"/>
        </w:rPr>
        <w:t>9</w:t>
      </w:r>
      <w:r w:rsidRPr="00645970">
        <w:rPr>
          <w:b/>
          <w:sz w:val="24"/>
          <w:szCs w:val="24"/>
        </w:rPr>
        <w:t xml:space="preserve">:  </w:t>
      </w:r>
      <w:r w:rsidR="00394561">
        <w:rPr>
          <w:sz w:val="24"/>
          <w:szCs w:val="24"/>
        </w:rPr>
        <w:t>To see if the Town will vote to accept the categories of funds listed below as provided by the Maine State Legislature and appropriate and apply the total estimated amount of $279,800 against the total amount authorized to be raised by taxation.</w:t>
      </w:r>
      <w:r w:rsidR="00652A8A">
        <w:rPr>
          <w:sz w:val="24"/>
          <w:szCs w:val="24"/>
        </w:rPr>
        <w:t xml:space="preserve"> </w:t>
      </w:r>
    </w:p>
    <w:p w:rsidR="00394561" w:rsidRDefault="00394561" w:rsidP="00394561">
      <w:pPr>
        <w:pStyle w:val="NoSpacing"/>
        <w:rPr>
          <w:sz w:val="24"/>
          <w:szCs w:val="24"/>
        </w:rPr>
      </w:pPr>
    </w:p>
    <w:p w:rsidR="00394561" w:rsidRDefault="00394561" w:rsidP="00394561">
      <w:pPr>
        <w:pStyle w:val="NoSpacing"/>
        <w:rPr>
          <w:sz w:val="24"/>
          <w:szCs w:val="24"/>
        </w:rPr>
      </w:pPr>
      <w:r>
        <w:rPr>
          <w:sz w:val="24"/>
          <w:szCs w:val="24"/>
          <w:u w:val="single"/>
        </w:rPr>
        <w:t>Fund Category</w:t>
      </w:r>
      <w:r>
        <w:rPr>
          <w:sz w:val="24"/>
          <w:szCs w:val="24"/>
        </w:rPr>
        <w:t xml:space="preserve">                                                             </w:t>
      </w:r>
      <w:r>
        <w:rPr>
          <w:sz w:val="24"/>
          <w:szCs w:val="24"/>
          <w:u w:val="single"/>
        </w:rPr>
        <w:t>Estimated Amount</w:t>
      </w:r>
    </w:p>
    <w:p w:rsidR="00394561" w:rsidRDefault="00394561" w:rsidP="00394561">
      <w:pPr>
        <w:pStyle w:val="NoSpacing"/>
        <w:rPr>
          <w:sz w:val="24"/>
          <w:szCs w:val="24"/>
        </w:rPr>
      </w:pPr>
    </w:p>
    <w:p w:rsidR="00394561" w:rsidRDefault="00394561" w:rsidP="00394561">
      <w:pPr>
        <w:pStyle w:val="NoSpacing"/>
        <w:rPr>
          <w:sz w:val="24"/>
          <w:szCs w:val="24"/>
        </w:rPr>
      </w:pPr>
      <w:r>
        <w:rPr>
          <w:sz w:val="24"/>
          <w:szCs w:val="24"/>
        </w:rPr>
        <w:t>State Municipal Revenue Sharing___________________$   133,300.00</w:t>
      </w:r>
    </w:p>
    <w:p w:rsidR="00394561" w:rsidRDefault="00394561" w:rsidP="00394561">
      <w:pPr>
        <w:pStyle w:val="NoSpacing"/>
        <w:rPr>
          <w:sz w:val="24"/>
          <w:szCs w:val="24"/>
        </w:rPr>
      </w:pPr>
      <w:r>
        <w:rPr>
          <w:sz w:val="24"/>
          <w:szCs w:val="24"/>
        </w:rPr>
        <w:t>Urban Rural Initiative Program____________________</w:t>
      </w:r>
      <w:r>
        <w:rPr>
          <w:sz w:val="24"/>
          <w:szCs w:val="24"/>
        </w:rPr>
        <w:softHyphen/>
      </w:r>
      <w:r>
        <w:rPr>
          <w:sz w:val="24"/>
          <w:szCs w:val="24"/>
        </w:rPr>
        <w:softHyphen/>
        <w:t>_$     35,000.00</w:t>
      </w:r>
    </w:p>
    <w:p w:rsidR="00394561" w:rsidRDefault="00394561" w:rsidP="00394561">
      <w:pPr>
        <w:pStyle w:val="NoSpacing"/>
        <w:rPr>
          <w:sz w:val="24"/>
          <w:szCs w:val="24"/>
        </w:rPr>
      </w:pPr>
      <w:r>
        <w:rPr>
          <w:sz w:val="24"/>
          <w:szCs w:val="24"/>
        </w:rPr>
        <w:t>Tree Growth Reimbursement______________________$     21,000.00</w:t>
      </w:r>
    </w:p>
    <w:p w:rsidR="00394561" w:rsidRDefault="00394561" w:rsidP="00394561">
      <w:pPr>
        <w:pStyle w:val="NoSpacing"/>
        <w:rPr>
          <w:sz w:val="24"/>
          <w:szCs w:val="24"/>
        </w:rPr>
      </w:pPr>
      <w:r>
        <w:rPr>
          <w:sz w:val="24"/>
          <w:szCs w:val="24"/>
        </w:rPr>
        <w:t>Veterans Exemption Return________________________$      1,000.00</w:t>
      </w:r>
    </w:p>
    <w:p w:rsidR="00394561" w:rsidRDefault="00394561" w:rsidP="00394561">
      <w:pPr>
        <w:pStyle w:val="NoSpacing"/>
        <w:rPr>
          <w:sz w:val="24"/>
          <w:szCs w:val="24"/>
        </w:rPr>
      </w:pPr>
      <w:r>
        <w:rPr>
          <w:sz w:val="24"/>
          <w:szCs w:val="24"/>
        </w:rPr>
        <w:t>Snowmobile Registration Refund____________________$        500.00</w:t>
      </w:r>
    </w:p>
    <w:p w:rsidR="00394561" w:rsidRDefault="00394561" w:rsidP="00394561">
      <w:pPr>
        <w:pStyle w:val="NoSpacing"/>
        <w:rPr>
          <w:sz w:val="24"/>
          <w:szCs w:val="24"/>
        </w:rPr>
      </w:pPr>
      <w:r>
        <w:rPr>
          <w:sz w:val="24"/>
          <w:szCs w:val="24"/>
        </w:rPr>
        <w:t>Homestead Exemption Return</w:t>
      </w:r>
      <w:r>
        <w:rPr>
          <w:sz w:val="24"/>
          <w:szCs w:val="24"/>
          <w:u w:val="single"/>
        </w:rPr>
        <w:t>______________________$   89,000.00</w:t>
      </w:r>
    </w:p>
    <w:p w:rsidR="00394561" w:rsidRDefault="005D4A0B" w:rsidP="00394561">
      <w:pPr>
        <w:pStyle w:val="NoSpacing"/>
        <w:rPr>
          <w:sz w:val="24"/>
          <w:szCs w:val="24"/>
        </w:rPr>
      </w:pPr>
      <w:r>
        <w:rPr>
          <w:sz w:val="24"/>
          <w:szCs w:val="24"/>
        </w:rPr>
        <w:t xml:space="preserve">Total__________________________________________$279,800.00 </w:t>
      </w:r>
    </w:p>
    <w:p w:rsidR="00652A8A" w:rsidRDefault="00652A8A" w:rsidP="00E87B20">
      <w:pPr>
        <w:jc w:val="both"/>
        <w:rPr>
          <w:b/>
          <w:sz w:val="24"/>
          <w:szCs w:val="24"/>
        </w:rPr>
      </w:pPr>
    </w:p>
    <w:p w:rsidR="00AA01E6" w:rsidRDefault="00652A8A" w:rsidP="00E87B20">
      <w:pPr>
        <w:jc w:val="both"/>
        <w:rPr>
          <w:sz w:val="24"/>
          <w:szCs w:val="24"/>
        </w:rPr>
      </w:pPr>
      <w:r w:rsidRPr="00652A8A">
        <w:rPr>
          <w:sz w:val="24"/>
          <w:szCs w:val="24"/>
        </w:rPr>
        <w:t>Lennie Eichman moved as written</w:t>
      </w:r>
      <w:r>
        <w:rPr>
          <w:b/>
          <w:sz w:val="24"/>
          <w:szCs w:val="24"/>
        </w:rPr>
        <w:t xml:space="preserve">.  </w:t>
      </w:r>
      <w:r w:rsidR="00AA01E6">
        <w:rPr>
          <w:sz w:val="24"/>
          <w:szCs w:val="24"/>
        </w:rPr>
        <w:t xml:space="preserve">Lori Swan seconded. </w:t>
      </w:r>
    </w:p>
    <w:p w:rsidR="00D229D6" w:rsidRPr="00E87B20" w:rsidRDefault="00E87B20" w:rsidP="00E87B20">
      <w:pPr>
        <w:jc w:val="both"/>
        <w:rPr>
          <w:sz w:val="24"/>
          <w:szCs w:val="24"/>
        </w:rPr>
      </w:pPr>
      <w:r>
        <w:rPr>
          <w:b/>
          <w:sz w:val="24"/>
          <w:szCs w:val="24"/>
        </w:rPr>
        <w:t>V</w:t>
      </w:r>
      <w:r w:rsidR="00D229D6" w:rsidRPr="00645970">
        <w:rPr>
          <w:b/>
          <w:sz w:val="24"/>
          <w:szCs w:val="24"/>
        </w:rPr>
        <w:t>ote by show of hands:  Yes</w:t>
      </w:r>
    </w:p>
    <w:p w:rsidR="00D229D6" w:rsidRPr="00645970" w:rsidRDefault="00D229D6" w:rsidP="000239B4">
      <w:pPr>
        <w:rPr>
          <w:b/>
          <w:sz w:val="24"/>
          <w:szCs w:val="24"/>
        </w:rPr>
      </w:pPr>
    </w:p>
    <w:p w:rsidR="00E87B20" w:rsidRDefault="00E87B20" w:rsidP="00E87B20">
      <w:pPr>
        <w:pStyle w:val="NoSpacing"/>
        <w:rPr>
          <w:sz w:val="24"/>
          <w:szCs w:val="24"/>
        </w:rPr>
      </w:pPr>
      <w:r>
        <w:rPr>
          <w:b/>
          <w:sz w:val="24"/>
          <w:szCs w:val="24"/>
        </w:rPr>
        <w:t xml:space="preserve">Article </w:t>
      </w:r>
      <w:r w:rsidR="00846E85">
        <w:rPr>
          <w:b/>
          <w:sz w:val="24"/>
          <w:szCs w:val="24"/>
        </w:rPr>
        <w:t>20</w:t>
      </w:r>
      <w:r>
        <w:rPr>
          <w:b/>
          <w:sz w:val="24"/>
          <w:szCs w:val="24"/>
        </w:rPr>
        <w:t xml:space="preserve">: </w:t>
      </w:r>
      <w:r>
        <w:rPr>
          <w:sz w:val="24"/>
          <w:szCs w:val="24"/>
        </w:rPr>
        <w:t>To see if the Town will vote to apply the local revenue amount against the total amount authorized to be raised by Taxation to reduce the FY21 Tax Commitment.</w:t>
      </w:r>
      <w:r w:rsidR="00AA01E6">
        <w:rPr>
          <w:sz w:val="24"/>
          <w:szCs w:val="24"/>
        </w:rPr>
        <w:t xml:space="preserve"> Lennie </w:t>
      </w:r>
    </w:p>
    <w:p w:rsidR="00E87B20" w:rsidRPr="00645970" w:rsidRDefault="00E87B20" w:rsidP="00E87B20">
      <w:pPr>
        <w:rPr>
          <w:b/>
          <w:sz w:val="24"/>
          <w:szCs w:val="24"/>
        </w:rPr>
      </w:pPr>
      <w:r w:rsidRPr="00645970">
        <w:rPr>
          <w:b/>
          <w:sz w:val="24"/>
          <w:szCs w:val="24"/>
        </w:rPr>
        <w:t>Vote by show of hands:  Yes</w:t>
      </w:r>
    </w:p>
    <w:p w:rsidR="00E87B20" w:rsidRDefault="00E87B20" w:rsidP="00E87B20">
      <w:pPr>
        <w:rPr>
          <w:b/>
          <w:sz w:val="24"/>
          <w:szCs w:val="24"/>
        </w:rPr>
      </w:pPr>
    </w:p>
    <w:p w:rsidR="00E87B20" w:rsidRDefault="00D229D6" w:rsidP="00E87B20">
      <w:pPr>
        <w:pStyle w:val="NoSpacing"/>
        <w:rPr>
          <w:sz w:val="24"/>
          <w:szCs w:val="24"/>
        </w:rPr>
      </w:pPr>
      <w:r w:rsidRPr="00645970">
        <w:rPr>
          <w:b/>
          <w:sz w:val="24"/>
          <w:szCs w:val="24"/>
        </w:rPr>
        <w:t>Article 2</w:t>
      </w:r>
      <w:r w:rsidR="00846E85">
        <w:rPr>
          <w:b/>
          <w:sz w:val="24"/>
          <w:szCs w:val="24"/>
        </w:rPr>
        <w:t>1</w:t>
      </w:r>
      <w:r w:rsidRPr="00645970">
        <w:rPr>
          <w:b/>
          <w:sz w:val="24"/>
          <w:szCs w:val="24"/>
        </w:rPr>
        <w:t xml:space="preserve">:  </w:t>
      </w:r>
      <w:r w:rsidR="00E87B20">
        <w:rPr>
          <w:sz w:val="24"/>
          <w:szCs w:val="24"/>
        </w:rPr>
        <w:t>To see if the Town will vote to increase the property tax levy limit established for Hartford by State Law in the event that the municipal budget approved under the preceding Articles will result in a tax commitment that is greater than that property tax levy limit.</w:t>
      </w:r>
    </w:p>
    <w:p w:rsidR="00E87B20" w:rsidRDefault="00E87B20" w:rsidP="00E87B20">
      <w:pPr>
        <w:pStyle w:val="NoSpacing"/>
        <w:rPr>
          <w:sz w:val="24"/>
          <w:szCs w:val="24"/>
        </w:rPr>
      </w:pPr>
      <w:r>
        <w:rPr>
          <w:sz w:val="24"/>
          <w:szCs w:val="24"/>
        </w:rPr>
        <w:t>The Vote on this Article must be by written ballot.</w:t>
      </w:r>
      <w:r w:rsidR="00AA01E6" w:rsidRPr="00AA01E6">
        <w:rPr>
          <w:sz w:val="24"/>
          <w:szCs w:val="24"/>
        </w:rPr>
        <w:t xml:space="preserve"> </w:t>
      </w:r>
      <w:r w:rsidR="00AA01E6">
        <w:rPr>
          <w:sz w:val="24"/>
          <w:szCs w:val="24"/>
        </w:rPr>
        <w:t xml:space="preserve">Judy Hamilton moved the </w:t>
      </w:r>
      <w:r w:rsidR="005D4A0B">
        <w:rPr>
          <w:sz w:val="24"/>
          <w:szCs w:val="24"/>
        </w:rPr>
        <w:t xml:space="preserve">article. </w:t>
      </w:r>
      <w:r w:rsidR="00AA01E6">
        <w:rPr>
          <w:sz w:val="24"/>
          <w:szCs w:val="24"/>
        </w:rPr>
        <w:t xml:space="preserve">Christine Mumau seconded. </w:t>
      </w:r>
    </w:p>
    <w:p w:rsidR="00FE5D80" w:rsidRPr="00645970" w:rsidRDefault="00FE5D80" w:rsidP="000239B4">
      <w:pPr>
        <w:rPr>
          <w:b/>
          <w:sz w:val="24"/>
          <w:szCs w:val="24"/>
        </w:rPr>
      </w:pPr>
      <w:r w:rsidRPr="00645970">
        <w:rPr>
          <w:b/>
          <w:sz w:val="24"/>
          <w:szCs w:val="24"/>
        </w:rPr>
        <w:t xml:space="preserve">Vote by </w:t>
      </w:r>
      <w:r w:rsidR="00D26BBA">
        <w:rPr>
          <w:b/>
          <w:sz w:val="24"/>
          <w:szCs w:val="24"/>
        </w:rPr>
        <w:t>written ballot</w:t>
      </w:r>
      <w:r w:rsidRPr="00645970">
        <w:rPr>
          <w:b/>
          <w:sz w:val="24"/>
          <w:szCs w:val="24"/>
        </w:rPr>
        <w:t>:  Yes</w:t>
      </w:r>
    </w:p>
    <w:p w:rsidR="00FE5D80" w:rsidRPr="00645970" w:rsidRDefault="00FE5D80" w:rsidP="000239B4">
      <w:pPr>
        <w:rPr>
          <w:b/>
          <w:sz w:val="24"/>
          <w:szCs w:val="24"/>
        </w:rPr>
      </w:pPr>
    </w:p>
    <w:p w:rsidR="006E2BC3" w:rsidRPr="00645970" w:rsidRDefault="00AA01E6" w:rsidP="000239B4">
      <w:pPr>
        <w:rPr>
          <w:sz w:val="24"/>
          <w:szCs w:val="24"/>
        </w:rPr>
      </w:pPr>
      <w:r>
        <w:rPr>
          <w:sz w:val="24"/>
          <w:szCs w:val="24"/>
        </w:rPr>
        <w:t>M</w:t>
      </w:r>
      <w:r w:rsidR="006E2BC3" w:rsidRPr="00645970">
        <w:rPr>
          <w:sz w:val="24"/>
          <w:szCs w:val="24"/>
        </w:rPr>
        <w:t xml:space="preserve">otion to adjourn was made by </w:t>
      </w:r>
      <w:r w:rsidR="00E87B20">
        <w:rPr>
          <w:sz w:val="24"/>
          <w:szCs w:val="24"/>
        </w:rPr>
        <w:t>Terry Hayes</w:t>
      </w:r>
    </w:p>
    <w:p w:rsidR="006E2BC3" w:rsidRPr="00645970" w:rsidRDefault="006E2BC3" w:rsidP="000239B4">
      <w:pPr>
        <w:rPr>
          <w:b/>
          <w:sz w:val="24"/>
          <w:szCs w:val="24"/>
        </w:rPr>
      </w:pPr>
      <w:r w:rsidRPr="00645970">
        <w:rPr>
          <w:b/>
          <w:sz w:val="24"/>
          <w:szCs w:val="24"/>
        </w:rPr>
        <w:t>Vote by show of hands:  Yes</w:t>
      </w:r>
    </w:p>
    <w:p w:rsidR="006E2BC3" w:rsidRPr="00645970" w:rsidRDefault="005D4A0B" w:rsidP="000239B4">
      <w:pPr>
        <w:rPr>
          <w:b/>
          <w:sz w:val="24"/>
          <w:szCs w:val="24"/>
        </w:rPr>
      </w:pPr>
      <w:r w:rsidRPr="00645970">
        <w:rPr>
          <w:b/>
          <w:sz w:val="24"/>
          <w:szCs w:val="24"/>
        </w:rPr>
        <w:t xml:space="preserve">Adjourned </w:t>
      </w:r>
      <w:r>
        <w:rPr>
          <w:b/>
          <w:sz w:val="24"/>
          <w:szCs w:val="24"/>
        </w:rPr>
        <w:t xml:space="preserve">at </w:t>
      </w:r>
      <w:r w:rsidRPr="00645970">
        <w:rPr>
          <w:b/>
          <w:sz w:val="24"/>
          <w:szCs w:val="24"/>
        </w:rPr>
        <w:t>1</w:t>
      </w:r>
      <w:r>
        <w:rPr>
          <w:b/>
          <w:sz w:val="24"/>
          <w:szCs w:val="24"/>
        </w:rPr>
        <w:t>0</w:t>
      </w:r>
      <w:r w:rsidRPr="00645970">
        <w:rPr>
          <w:b/>
          <w:sz w:val="24"/>
          <w:szCs w:val="24"/>
        </w:rPr>
        <w:t>:</w:t>
      </w:r>
      <w:r>
        <w:rPr>
          <w:b/>
          <w:sz w:val="24"/>
          <w:szCs w:val="24"/>
        </w:rPr>
        <w:t>1</w:t>
      </w:r>
      <w:r w:rsidRPr="00645970">
        <w:rPr>
          <w:b/>
          <w:sz w:val="24"/>
          <w:szCs w:val="24"/>
        </w:rPr>
        <w:t>0</w:t>
      </w:r>
      <w:r>
        <w:rPr>
          <w:b/>
          <w:sz w:val="24"/>
          <w:szCs w:val="24"/>
        </w:rPr>
        <w:t xml:space="preserve"> AM.</w:t>
      </w:r>
    </w:p>
    <w:p w:rsidR="006E2BC3" w:rsidRPr="00645970" w:rsidRDefault="006E2BC3" w:rsidP="000239B4">
      <w:pPr>
        <w:rPr>
          <w:b/>
          <w:sz w:val="24"/>
          <w:szCs w:val="24"/>
        </w:rPr>
      </w:pPr>
    </w:p>
    <w:p w:rsidR="006E2BC3" w:rsidRPr="00645970" w:rsidRDefault="006E2BC3" w:rsidP="000239B4">
      <w:pPr>
        <w:rPr>
          <w:b/>
          <w:sz w:val="24"/>
          <w:szCs w:val="24"/>
        </w:rPr>
      </w:pPr>
      <w:r w:rsidRPr="00645970">
        <w:rPr>
          <w:b/>
          <w:sz w:val="24"/>
          <w:szCs w:val="24"/>
        </w:rPr>
        <w:t>Respectfully submitted</w:t>
      </w:r>
    </w:p>
    <w:p w:rsidR="006E2BC3" w:rsidRPr="00645970" w:rsidRDefault="006E2BC3" w:rsidP="000239B4">
      <w:pPr>
        <w:rPr>
          <w:b/>
          <w:sz w:val="24"/>
          <w:szCs w:val="24"/>
        </w:rPr>
      </w:pPr>
    </w:p>
    <w:p w:rsidR="006E2BC3" w:rsidRPr="00645970" w:rsidRDefault="00E87B20" w:rsidP="000239B4">
      <w:pPr>
        <w:rPr>
          <w:b/>
          <w:sz w:val="24"/>
          <w:szCs w:val="24"/>
        </w:rPr>
      </w:pPr>
      <w:r>
        <w:rPr>
          <w:b/>
          <w:sz w:val="24"/>
          <w:szCs w:val="24"/>
        </w:rPr>
        <w:t>Lennie Eichman</w:t>
      </w:r>
    </w:p>
    <w:p w:rsidR="006E2BC3" w:rsidRPr="00645970" w:rsidRDefault="00E87B20" w:rsidP="000239B4">
      <w:pPr>
        <w:rPr>
          <w:b/>
          <w:sz w:val="24"/>
          <w:szCs w:val="24"/>
        </w:rPr>
      </w:pPr>
      <w:r>
        <w:rPr>
          <w:b/>
          <w:sz w:val="24"/>
          <w:szCs w:val="24"/>
        </w:rPr>
        <w:t>Interim Deputy</w:t>
      </w:r>
      <w:r w:rsidR="00D26BBA">
        <w:rPr>
          <w:b/>
          <w:sz w:val="24"/>
          <w:szCs w:val="24"/>
        </w:rPr>
        <w:t xml:space="preserve"> </w:t>
      </w:r>
      <w:r w:rsidR="006E2BC3" w:rsidRPr="00645970">
        <w:rPr>
          <w:b/>
          <w:sz w:val="24"/>
          <w:szCs w:val="24"/>
        </w:rPr>
        <w:t>Town Clerk</w:t>
      </w:r>
    </w:p>
    <w:p w:rsidR="006E2BC3" w:rsidRPr="00645970" w:rsidRDefault="006E2BC3" w:rsidP="000239B4">
      <w:pPr>
        <w:rPr>
          <w:b/>
          <w:sz w:val="24"/>
          <w:szCs w:val="24"/>
        </w:rPr>
      </w:pPr>
    </w:p>
    <w:p w:rsidR="00A34134" w:rsidRPr="00645970" w:rsidRDefault="00A34134" w:rsidP="000239B4">
      <w:pPr>
        <w:rPr>
          <w:b/>
          <w:sz w:val="24"/>
          <w:szCs w:val="24"/>
        </w:rPr>
      </w:pPr>
    </w:p>
    <w:p w:rsidR="00825946" w:rsidRPr="00645970" w:rsidRDefault="00825946" w:rsidP="000239B4">
      <w:pPr>
        <w:rPr>
          <w:b/>
          <w:sz w:val="24"/>
          <w:szCs w:val="24"/>
        </w:rPr>
      </w:pPr>
    </w:p>
    <w:p w:rsidR="00825946" w:rsidRPr="00645970" w:rsidRDefault="00825946" w:rsidP="000239B4">
      <w:pPr>
        <w:rPr>
          <w:sz w:val="24"/>
          <w:szCs w:val="24"/>
        </w:rPr>
      </w:pPr>
    </w:p>
    <w:p w:rsidR="00825946" w:rsidRPr="00645970" w:rsidRDefault="00825946" w:rsidP="000239B4">
      <w:pPr>
        <w:rPr>
          <w:sz w:val="24"/>
          <w:szCs w:val="24"/>
        </w:rPr>
      </w:pPr>
    </w:p>
    <w:p w:rsidR="009C44DE" w:rsidRPr="00645970" w:rsidRDefault="009C44DE" w:rsidP="009C44DE">
      <w:pPr>
        <w:jc w:val="center"/>
        <w:rPr>
          <w:sz w:val="24"/>
          <w:szCs w:val="24"/>
        </w:rPr>
      </w:pPr>
    </w:p>
    <w:p w:rsidR="009C44DE" w:rsidRPr="00645970" w:rsidRDefault="009C44DE" w:rsidP="009C44DE">
      <w:pPr>
        <w:jc w:val="center"/>
        <w:rPr>
          <w:sz w:val="24"/>
          <w:szCs w:val="24"/>
        </w:rPr>
      </w:pPr>
    </w:p>
    <w:p w:rsidR="008B55B4" w:rsidRPr="00645970" w:rsidRDefault="008B55B4" w:rsidP="007D10F2">
      <w:pPr>
        <w:rPr>
          <w:b/>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p w:rsidR="007D10F2" w:rsidRPr="00645970" w:rsidRDefault="007D10F2" w:rsidP="007D10F2">
      <w:pPr>
        <w:rPr>
          <w:sz w:val="24"/>
          <w:szCs w:val="24"/>
        </w:rPr>
      </w:pPr>
    </w:p>
    <w:sectPr w:rsidR="007D10F2" w:rsidRPr="00645970" w:rsidSect="005E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F2"/>
    <w:rsid w:val="000239B4"/>
    <w:rsid w:val="00074BB8"/>
    <w:rsid w:val="000A797A"/>
    <w:rsid w:val="00133123"/>
    <w:rsid w:val="0013489B"/>
    <w:rsid w:val="001C3E55"/>
    <w:rsid w:val="00394561"/>
    <w:rsid w:val="00523304"/>
    <w:rsid w:val="00555FE5"/>
    <w:rsid w:val="005D4A0B"/>
    <w:rsid w:val="005E74F4"/>
    <w:rsid w:val="00645970"/>
    <w:rsid w:val="00652A8A"/>
    <w:rsid w:val="006E0299"/>
    <w:rsid w:val="006E2BC3"/>
    <w:rsid w:val="00746DD0"/>
    <w:rsid w:val="00761127"/>
    <w:rsid w:val="007D10F2"/>
    <w:rsid w:val="00825946"/>
    <w:rsid w:val="00846E85"/>
    <w:rsid w:val="008B55B4"/>
    <w:rsid w:val="00967091"/>
    <w:rsid w:val="009C44DE"/>
    <w:rsid w:val="00A140A6"/>
    <w:rsid w:val="00A34134"/>
    <w:rsid w:val="00AA01E6"/>
    <w:rsid w:val="00BF6E11"/>
    <w:rsid w:val="00D13E92"/>
    <w:rsid w:val="00D229D6"/>
    <w:rsid w:val="00D26BBA"/>
    <w:rsid w:val="00E172AD"/>
    <w:rsid w:val="00E2659E"/>
    <w:rsid w:val="00E42BD8"/>
    <w:rsid w:val="00E87B20"/>
    <w:rsid w:val="00F549F8"/>
    <w:rsid w:val="00F81958"/>
    <w:rsid w:val="00FC5336"/>
    <w:rsid w:val="00FE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91"/>
    <w:rPr>
      <w:rFonts w:ascii="Tahoma" w:hAnsi="Tahoma" w:cs="Tahoma"/>
      <w:sz w:val="16"/>
      <w:szCs w:val="16"/>
    </w:rPr>
  </w:style>
  <w:style w:type="character" w:customStyle="1" w:styleId="BalloonTextChar">
    <w:name w:val="Balloon Text Char"/>
    <w:basedOn w:val="DefaultParagraphFont"/>
    <w:link w:val="BalloonText"/>
    <w:uiPriority w:val="99"/>
    <w:semiHidden/>
    <w:rsid w:val="00967091"/>
    <w:rPr>
      <w:rFonts w:ascii="Tahoma" w:hAnsi="Tahoma" w:cs="Tahoma"/>
      <w:sz w:val="16"/>
      <w:szCs w:val="16"/>
    </w:rPr>
  </w:style>
  <w:style w:type="paragraph" w:styleId="NormalWeb">
    <w:name w:val="Normal (Web)"/>
    <w:basedOn w:val="Normal"/>
    <w:uiPriority w:val="99"/>
    <w:semiHidden/>
    <w:unhideWhenUsed/>
    <w:rsid w:val="00394561"/>
    <w:pPr>
      <w:spacing w:before="100" w:beforeAutospacing="1" w:after="100" w:afterAutospacing="1"/>
    </w:pPr>
    <w:rPr>
      <w:rFonts w:ascii="Times New Roman" w:hAnsi="Times New Roman" w:cs="Times New Roman"/>
      <w:sz w:val="24"/>
      <w:szCs w:val="24"/>
    </w:rPr>
  </w:style>
  <w:style w:type="paragraph" w:styleId="NoSpacing">
    <w:name w:val="No Spacing"/>
    <w:basedOn w:val="Normal"/>
    <w:uiPriority w:val="1"/>
    <w:qFormat/>
    <w:rsid w:val="0039456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91"/>
    <w:rPr>
      <w:rFonts w:ascii="Tahoma" w:hAnsi="Tahoma" w:cs="Tahoma"/>
      <w:sz w:val="16"/>
      <w:szCs w:val="16"/>
    </w:rPr>
  </w:style>
  <w:style w:type="character" w:customStyle="1" w:styleId="BalloonTextChar">
    <w:name w:val="Balloon Text Char"/>
    <w:basedOn w:val="DefaultParagraphFont"/>
    <w:link w:val="BalloonText"/>
    <w:uiPriority w:val="99"/>
    <w:semiHidden/>
    <w:rsid w:val="00967091"/>
    <w:rPr>
      <w:rFonts w:ascii="Tahoma" w:hAnsi="Tahoma" w:cs="Tahoma"/>
      <w:sz w:val="16"/>
      <w:szCs w:val="16"/>
    </w:rPr>
  </w:style>
  <w:style w:type="paragraph" w:styleId="NormalWeb">
    <w:name w:val="Normal (Web)"/>
    <w:basedOn w:val="Normal"/>
    <w:uiPriority w:val="99"/>
    <w:semiHidden/>
    <w:unhideWhenUsed/>
    <w:rsid w:val="00394561"/>
    <w:pPr>
      <w:spacing w:before="100" w:beforeAutospacing="1" w:after="100" w:afterAutospacing="1"/>
    </w:pPr>
    <w:rPr>
      <w:rFonts w:ascii="Times New Roman" w:hAnsi="Times New Roman" w:cs="Times New Roman"/>
      <w:sz w:val="24"/>
      <w:szCs w:val="24"/>
    </w:rPr>
  </w:style>
  <w:style w:type="paragraph" w:styleId="NoSpacing">
    <w:name w:val="No Spacing"/>
    <w:basedOn w:val="Normal"/>
    <w:uiPriority w:val="1"/>
    <w:qFormat/>
    <w:rsid w:val="0039456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2455">
      <w:bodyDiv w:val="1"/>
      <w:marLeft w:val="0"/>
      <w:marRight w:val="0"/>
      <w:marTop w:val="0"/>
      <w:marBottom w:val="0"/>
      <w:divBdr>
        <w:top w:val="none" w:sz="0" w:space="0" w:color="auto"/>
        <w:left w:val="none" w:sz="0" w:space="0" w:color="auto"/>
        <w:bottom w:val="none" w:sz="0" w:space="0" w:color="auto"/>
        <w:right w:val="none" w:sz="0" w:space="0" w:color="auto"/>
      </w:divBdr>
    </w:div>
    <w:div w:id="87774091">
      <w:bodyDiv w:val="1"/>
      <w:marLeft w:val="0"/>
      <w:marRight w:val="0"/>
      <w:marTop w:val="0"/>
      <w:marBottom w:val="0"/>
      <w:divBdr>
        <w:top w:val="none" w:sz="0" w:space="0" w:color="auto"/>
        <w:left w:val="none" w:sz="0" w:space="0" w:color="auto"/>
        <w:bottom w:val="none" w:sz="0" w:space="0" w:color="auto"/>
        <w:right w:val="none" w:sz="0" w:space="0" w:color="auto"/>
      </w:divBdr>
    </w:div>
    <w:div w:id="221450476">
      <w:bodyDiv w:val="1"/>
      <w:marLeft w:val="0"/>
      <w:marRight w:val="0"/>
      <w:marTop w:val="0"/>
      <w:marBottom w:val="0"/>
      <w:divBdr>
        <w:top w:val="none" w:sz="0" w:space="0" w:color="auto"/>
        <w:left w:val="none" w:sz="0" w:space="0" w:color="auto"/>
        <w:bottom w:val="none" w:sz="0" w:space="0" w:color="auto"/>
        <w:right w:val="none" w:sz="0" w:space="0" w:color="auto"/>
      </w:divBdr>
    </w:div>
    <w:div w:id="355424695">
      <w:bodyDiv w:val="1"/>
      <w:marLeft w:val="0"/>
      <w:marRight w:val="0"/>
      <w:marTop w:val="0"/>
      <w:marBottom w:val="0"/>
      <w:divBdr>
        <w:top w:val="none" w:sz="0" w:space="0" w:color="auto"/>
        <w:left w:val="none" w:sz="0" w:space="0" w:color="auto"/>
        <w:bottom w:val="none" w:sz="0" w:space="0" w:color="auto"/>
        <w:right w:val="none" w:sz="0" w:space="0" w:color="auto"/>
      </w:divBdr>
    </w:div>
    <w:div w:id="357237242">
      <w:bodyDiv w:val="1"/>
      <w:marLeft w:val="0"/>
      <w:marRight w:val="0"/>
      <w:marTop w:val="0"/>
      <w:marBottom w:val="0"/>
      <w:divBdr>
        <w:top w:val="none" w:sz="0" w:space="0" w:color="auto"/>
        <w:left w:val="none" w:sz="0" w:space="0" w:color="auto"/>
        <w:bottom w:val="none" w:sz="0" w:space="0" w:color="auto"/>
        <w:right w:val="none" w:sz="0" w:space="0" w:color="auto"/>
      </w:divBdr>
    </w:div>
    <w:div w:id="431634394">
      <w:bodyDiv w:val="1"/>
      <w:marLeft w:val="0"/>
      <w:marRight w:val="0"/>
      <w:marTop w:val="0"/>
      <w:marBottom w:val="0"/>
      <w:divBdr>
        <w:top w:val="none" w:sz="0" w:space="0" w:color="auto"/>
        <w:left w:val="none" w:sz="0" w:space="0" w:color="auto"/>
        <w:bottom w:val="none" w:sz="0" w:space="0" w:color="auto"/>
        <w:right w:val="none" w:sz="0" w:space="0" w:color="auto"/>
      </w:divBdr>
    </w:div>
    <w:div w:id="491991305">
      <w:bodyDiv w:val="1"/>
      <w:marLeft w:val="0"/>
      <w:marRight w:val="0"/>
      <w:marTop w:val="0"/>
      <w:marBottom w:val="0"/>
      <w:divBdr>
        <w:top w:val="none" w:sz="0" w:space="0" w:color="auto"/>
        <w:left w:val="none" w:sz="0" w:space="0" w:color="auto"/>
        <w:bottom w:val="none" w:sz="0" w:space="0" w:color="auto"/>
        <w:right w:val="none" w:sz="0" w:space="0" w:color="auto"/>
      </w:divBdr>
    </w:div>
    <w:div w:id="1002781284">
      <w:bodyDiv w:val="1"/>
      <w:marLeft w:val="0"/>
      <w:marRight w:val="0"/>
      <w:marTop w:val="0"/>
      <w:marBottom w:val="0"/>
      <w:divBdr>
        <w:top w:val="none" w:sz="0" w:space="0" w:color="auto"/>
        <w:left w:val="none" w:sz="0" w:space="0" w:color="auto"/>
        <w:bottom w:val="none" w:sz="0" w:space="0" w:color="auto"/>
        <w:right w:val="none" w:sz="0" w:space="0" w:color="auto"/>
      </w:divBdr>
    </w:div>
    <w:div w:id="1170367652">
      <w:bodyDiv w:val="1"/>
      <w:marLeft w:val="0"/>
      <w:marRight w:val="0"/>
      <w:marTop w:val="0"/>
      <w:marBottom w:val="0"/>
      <w:divBdr>
        <w:top w:val="none" w:sz="0" w:space="0" w:color="auto"/>
        <w:left w:val="none" w:sz="0" w:space="0" w:color="auto"/>
        <w:bottom w:val="none" w:sz="0" w:space="0" w:color="auto"/>
        <w:right w:val="none" w:sz="0" w:space="0" w:color="auto"/>
      </w:divBdr>
    </w:div>
    <w:div w:id="1312563042">
      <w:bodyDiv w:val="1"/>
      <w:marLeft w:val="0"/>
      <w:marRight w:val="0"/>
      <w:marTop w:val="0"/>
      <w:marBottom w:val="0"/>
      <w:divBdr>
        <w:top w:val="none" w:sz="0" w:space="0" w:color="auto"/>
        <w:left w:val="none" w:sz="0" w:space="0" w:color="auto"/>
        <w:bottom w:val="none" w:sz="0" w:space="0" w:color="auto"/>
        <w:right w:val="none" w:sz="0" w:space="0" w:color="auto"/>
      </w:divBdr>
    </w:div>
    <w:div w:id="1339893427">
      <w:bodyDiv w:val="1"/>
      <w:marLeft w:val="0"/>
      <w:marRight w:val="0"/>
      <w:marTop w:val="0"/>
      <w:marBottom w:val="0"/>
      <w:divBdr>
        <w:top w:val="none" w:sz="0" w:space="0" w:color="auto"/>
        <w:left w:val="none" w:sz="0" w:space="0" w:color="auto"/>
        <w:bottom w:val="none" w:sz="0" w:space="0" w:color="auto"/>
        <w:right w:val="none" w:sz="0" w:space="0" w:color="auto"/>
      </w:divBdr>
    </w:div>
    <w:div w:id="1461144506">
      <w:bodyDiv w:val="1"/>
      <w:marLeft w:val="0"/>
      <w:marRight w:val="0"/>
      <w:marTop w:val="0"/>
      <w:marBottom w:val="0"/>
      <w:divBdr>
        <w:top w:val="none" w:sz="0" w:space="0" w:color="auto"/>
        <w:left w:val="none" w:sz="0" w:space="0" w:color="auto"/>
        <w:bottom w:val="none" w:sz="0" w:space="0" w:color="auto"/>
        <w:right w:val="none" w:sz="0" w:space="0" w:color="auto"/>
      </w:divBdr>
    </w:div>
    <w:div w:id="1593735866">
      <w:bodyDiv w:val="1"/>
      <w:marLeft w:val="0"/>
      <w:marRight w:val="0"/>
      <w:marTop w:val="0"/>
      <w:marBottom w:val="0"/>
      <w:divBdr>
        <w:top w:val="none" w:sz="0" w:space="0" w:color="auto"/>
        <w:left w:val="none" w:sz="0" w:space="0" w:color="auto"/>
        <w:bottom w:val="none" w:sz="0" w:space="0" w:color="auto"/>
        <w:right w:val="none" w:sz="0" w:space="0" w:color="auto"/>
      </w:divBdr>
    </w:div>
    <w:div w:id="1685814831">
      <w:bodyDiv w:val="1"/>
      <w:marLeft w:val="0"/>
      <w:marRight w:val="0"/>
      <w:marTop w:val="0"/>
      <w:marBottom w:val="0"/>
      <w:divBdr>
        <w:top w:val="none" w:sz="0" w:space="0" w:color="auto"/>
        <w:left w:val="none" w:sz="0" w:space="0" w:color="auto"/>
        <w:bottom w:val="none" w:sz="0" w:space="0" w:color="auto"/>
        <w:right w:val="none" w:sz="0" w:space="0" w:color="auto"/>
      </w:divBdr>
    </w:div>
    <w:div w:id="1786075011">
      <w:bodyDiv w:val="1"/>
      <w:marLeft w:val="0"/>
      <w:marRight w:val="0"/>
      <w:marTop w:val="0"/>
      <w:marBottom w:val="0"/>
      <w:divBdr>
        <w:top w:val="none" w:sz="0" w:space="0" w:color="auto"/>
        <w:left w:val="none" w:sz="0" w:space="0" w:color="auto"/>
        <w:bottom w:val="none" w:sz="0" w:space="0" w:color="auto"/>
        <w:right w:val="none" w:sz="0" w:space="0" w:color="auto"/>
      </w:divBdr>
    </w:div>
    <w:div w:id="1987738134">
      <w:bodyDiv w:val="1"/>
      <w:marLeft w:val="0"/>
      <w:marRight w:val="0"/>
      <w:marTop w:val="0"/>
      <w:marBottom w:val="0"/>
      <w:divBdr>
        <w:top w:val="none" w:sz="0" w:space="0" w:color="auto"/>
        <w:left w:val="none" w:sz="0" w:space="0" w:color="auto"/>
        <w:bottom w:val="none" w:sz="0" w:space="0" w:color="auto"/>
        <w:right w:val="none" w:sz="0" w:space="0" w:color="auto"/>
      </w:divBdr>
    </w:div>
    <w:div w:id="20146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Clerk</cp:lastModifiedBy>
  <cp:revision>7</cp:revision>
  <cp:lastPrinted>2020-11-30T20:10:00Z</cp:lastPrinted>
  <dcterms:created xsi:type="dcterms:W3CDTF">2020-10-05T19:35:00Z</dcterms:created>
  <dcterms:modified xsi:type="dcterms:W3CDTF">2020-11-30T20:43:00Z</dcterms:modified>
</cp:coreProperties>
</file>